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FF0" w:rsidRDefault="009469A9" w:rsidP="006D2C9D">
      <w:pPr>
        <w:pStyle w:val="Standard"/>
        <w:tabs>
          <w:tab w:val="left" w:pos="10440"/>
        </w:tabs>
        <w:ind w:left="3686"/>
        <w:jc w:val="both"/>
        <w:rPr>
          <w:rFonts w:cs="Arial"/>
        </w:rPr>
      </w:pPr>
      <w:r>
        <w:rPr>
          <w:rFonts w:cs="Arial"/>
        </w:rPr>
        <w:t>Alle Direzioni r</w:t>
      </w:r>
      <w:r w:rsidR="00C10FF0">
        <w:rPr>
          <w:rFonts w:cs="Arial"/>
        </w:rPr>
        <w:t xml:space="preserve">egionali </w:t>
      </w:r>
      <w:r>
        <w:rPr>
          <w:rFonts w:cs="Arial"/>
        </w:rPr>
        <w:t>e i</w:t>
      </w:r>
      <w:r w:rsidR="006D2C9D">
        <w:rPr>
          <w:rFonts w:cs="Arial"/>
        </w:rPr>
        <w:t xml:space="preserve">nterregionali </w:t>
      </w:r>
      <w:r>
        <w:rPr>
          <w:rFonts w:cs="Arial"/>
        </w:rPr>
        <w:t>VV.F. sede di nucleo e</w:t>
      </w:r>
      <w:r w:rsidR="00C10FF0">
        <w:rPr>
          <w:rFonts w:cs="Arial"/>
        </w:rPr>
        <w:t>licotteri:</w:t>
      </w:r>
      <w:r w:rsidR="006D2C9D">
        <w:rPr>
          <w:rFonts w:cs="Arial"/>
        </w:rPr>
        <w:t xml:space="preserve"> </w:t>
      </w:r>
      <w:r w:rsidR="00C10FF0">
        <w:rPr>
          <w:rFonts w:cs="Arial"/>
        </w:rPr>
        <w:t>Abruzzo, Calabria, Campania, Emilia Romagna,</w:t>
      </w:r>
      <w:r w:rsidR="00F123D1">
        <w:rPr>
          <w:rFonts w:cs="Arial"/>
        </w:rPr>
        <w:t xml:space="preserve"> </w:t>
      </w:r>
      <w:r w:rsidR="00C10FF0">
        <w:rPr>
          <w:rFonts w:cs="Arial"/>
        </w:rPr>
        <w:t>Lazio, Liguria, Lombardia, Piemonte, Puglia, Sardegna, Sicilia, Toscana e Veneto</w:t>
      </w:r>
      <w:r w:rsidR="006D2C9D">
        <w:rPr>
          <w:rFonts w:cs="Arial"/>
        </w:rPr>
        <w:t xml:space="preserve"> e T.A.A.</w:t>
      </w:r>
    </w:p>
    <w:p w:rsidR="006D2C9D" w:rsidRDefault="006D2C9D" w:rsidP="006D2C9D">
      <w:pPr>
        <w:pStyle w:val="Standard"/>
        <w:tabs>
          <w:tab w:val="left" w:pos="10440"/>
        </w:tabs>
        <w:ind w:left="3686"/>
        <w:jc w:val="both"/>
        <w:rPr>
          <w:rFonts w:cs="Arial"/>
        </w:rPr>
      </w:pPr>
    </w:p>
    <w:p w:rsidR="00DE72D1" w:rsidRDefault="009469A9" w:rsidP="006D2C9D">
      <w:pPr>
        <w:pStyle w:val="Default"/>
        <w:tabs>
          <w:tab w:val="left" w:pos="2694"/>
          <w:tab w:val="left" w:pos="3686"/>
        </w:tabs>
        <w:suppressAutoHyphens/>
        <w:spacing w:line="100" w:lineRule="atLeast"/>
        <w:ind w:left="3686"/>
        <w:jc w:val="both"/>
        <w:rPr>
          <w:rFonts w:cs="Arial"/>
          <w:i/>
          <w:u w:val="single"/>
        </w:rPr>
      </w:pPr>
      <w:r>
        <w:t>Alla Direzione c</w:t>
      </w:r>
      <w:r w:rsidR="006D2C9D">
        <w:t>entrale per l</w:t>
      </w:r>
      <w:r w:rsidR="006D2C9D">
        <w:rPr>
          <w:rFonts w:hint="eastAsia"/>
        </w:rPr>
        <w:t>’</w:t>
      </w:r>
      <w:r>
        <w:t>emergenza, il soccorso t</w:t>
      </w:r>
      <w:r w:rsidR="006D2C9D">
        <w:t>ecnico e l</w:t>
      </w:r>
      <w:r w:rsidR="006D2C9D">
        <w:rPr>
          <w:rFonts w:hint="eastAsia"/>
        </w:rPr>
        <w:t>’</w:t>
      </w:r>
      <w:r>
        <w:t>antincendio boschivo – Ufficio di coordinamento del servizio aereo e del soccorso a</w:t>
      </w:r>
      <w:r w:rsidR="006D2C9D">
        <w:t>eroportuale</w:t>
      </w:r>
      <w:r w:rsidR="006D2C9D">
        <w:rPr>
          <w:rFonts w:cs="Arial"/>
        </w:rPr>
        <w:tab/>
      </w:r>
    </w:p>
    <w:p w:rsidR="00DE72D1" w:rsidRDefault="00DE72D1" w:rsidP="006D2C9D">
      <w:pPr>
        <w:pStyle w:val="Standard"/>
        <w:tabs>
          <w:tab w:val="left" w:pos="10440"/>
        </w:tabs>
        <w:ind w:left="4111"/>
        <w:jc w:val="both"/>
        <w:rPr>
          <w:rFonts w:cs="Arial"/>
        </w:rPr>
      </w:pPr>
    </w:p>
    <w:p w:rsidR="00DE72D1" w:rsidRDefault="00DE72D1" w:rsidP="006D2C9D">
      <w:pPr>
        <w:pStyle w:val="CC"/>
        <w:spacing w:line="240" w:lineRule="auto"/>
        <w:ind w:left="3686" w:right="-143" w:hanging="19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e, per conoscenza: </w:t>
      </w:r>
      <w:r w:rsidR="006D2C9D">
        <w:rPr>
          <w:rFonts w:ascii="Times New Roman" w:hAnsi="Times New Roman"/>
          <w:sz w:val="24"/>
          <w:szCs w:val="24"/>
        </w:rPr>
        <w:tab/>
      </w:r>
      <w:r w:rsidR="009469A9">
        <w:rPr>
          <w:rFonts w:ascii="Times New Roman" w:hAnsi="Times New Roman"/>
          <w:sz w:val="24"/>
          <w:szCs w:val="24"/>
        </w:rPr>
        <w:t>All’Ufficio del Capo del Corpo nazionale dei v</w:t>
      </w:r>
      <w:r>
        <w:rPr>
          <w:rFonts w:ascii="Times New Roman" w:hAnsi="Times New Roman"/>
          <w:sz w:val="24"/>
          <w:szCs w:val="24"/>
        </w:rPr>
        <w:t>i</w:t>
      </w:r>
      <w:r w:rsidR="009469A9">
        <w:rPr>
          <w:rFonts w:ascii="Times New Roman" w:hAnsi="Times New Roman"/>
          <w:sz w:val="24"/>
          <w:szCs w:val="24"/>
        </w:rPr>
        <w:t>gili del f</w:t>
      </w:r>
      <w:r>
        <w:rPr>
          <w:rFonts w:ascii="Times New Roman" w:hAnsi="Times New Roman"/>
          <w:sz w:val="24"/>
          <w:szCs w:val="24"/>
        </w:rPr>
        <w:t>uoco</w:t>
      </w:r>
    </w:p>
    <w:p w:rsidR="00C81F83" w:rsidRDefault="00C81F83" w:rsidP="00FD7606">
      <w:pPr>
        <w:pStyle w:val="Standard"/>
        <w:tabs>
          <w:tab w:val="left" w:pos="10440"/>
        </w:tabs>
        <w:ind w:left="4111"/>
        <w:rPr>
          <w:rFonts w:cs="Arial"/>
        </w:rPr>
      </w:pPr>
    </w:p>
    <w:p w:rsidR="00C10FF0" w:rsidRDefault="00C10FF0" w:rsidP="00C10FF0">
      <w:pPr>
        <w:pStyle w:val="Standard"/>
        <w:tabs>
          <w:tab w:val="left" w:pos="10440"/>
        </w:tabs>
        <w:ind w:left="4111"/>
      </w:pPr>
    </w:p>
    <w:p w:rsidR="00C10FF0" w:rsidRPr="00920E6A" w:rsidRDefault="00C10FF0" w:rsidP="006D2C9D">
      <w:pPr>
        <w:pStyle w:val="Standard"/>
        <w:spacing w:line="276" w:lineRule="auto"/>
        <w:ind w:left="1276" w:hanging="1418"/>
        <w:jc w:val="both"/>
        <w:rPr>
          <w:rFonts w:cs="Arial"/>
        </w:rPr>
      </w:pPr>
      <w:r>
        <w:rPr>
          <w:rFonts w:cs="Arial"/>
        </w:rPr>
        <w:t>OGGETTO:</w:t>
      </w:r>
      <w:r w:rsidR="006D2C9D">
        <w:rPr>
          <w:rFonts w:cs="Arial"/>
        </w:rPr>
        <w:t xml:space="preserve"> </w:t>
      </w:r>
      <w:r w:rsidRPr="006D2C9D">
        <w:rPr>
          <w:rFonts w:cs="Arial"/>
          <w:u w:val="single"/>
        </w:rPr>
        <w:t xml:space="preserve">Procedura di selezione per aspiranti </w:t>
      </w:r>
      <w:r w:rsidR="009469A9">
        <w:rPr>
          <w:rFonts w:cs="Arial"/>
          <w:u w:val="single"/>
        </w:rPr>
        <w:t>i</w:t>
      </w:r>
      <w:r w:rsidRPr="006D2C9D">
        <w:rPr>
          <w:rFonts w:cs="Arial"/>
          <w:u w:val="single"/>
        </w:rPr>
        <w:t xml:space="preserve">struttori </w:t>
      </w:r>
      <w:r w:rsidR="009469A9">
        <w:rPr>
          <w:rFonts w:cs="Arial"/>
          <w:u w:val="single"/>
        </w:rPr>
        <w:t>e</w:t>
      </w:r>
      <w:r w:rsidR="00EE0C17" w:rsidRPr="006D2C9D">
        <w:rPr>
          <w:rFonts w:cs="Arial"/>
          <w:u w:val="single"/>
        </w:rPr>
        <w:t>lisoccorritori</w:t>
      </w:r>
      <w:r w:rsidRPr="006D2C9D">
        <w:rPr>
          <w:rFonts w:cs="Arial"/>
          <w:u w:val="single"/>
        </w:rPr>
        <w:t xml:space="preserve"> rivolta al personale specialista </w:t>
      </w:r>
      <w:r w:rsidR="009469A9">
        <w:rPr>
          <w:rFonts w:cs="Arial"/>
          <w:u w:val="single"/>
        </w:rPr>
        <w:t>e</w:t>
      </w:r>
      <w:r w:rsidR="00EE0C17" w:rsidRPr="006D2C9D">
        <w:rPr>
          <w:rFonts w:cs="Arial"/>
          <w:u w:val="single"/>
        </w:rPr>
        <w:t>lisoccorritore del CNVVF</w:t>
      </w:r>
      <w:r w:rsidR="006D2C9D">
        <w:rPr>
          <w:rFonts w:cs="Arial"/>
          <w:u w:val="single"/>
        </w:rPr>
        <w:t>.</w:t>
      </w:r>
    </w:p>
    <w:p w:rsidR="00C10FF0" w:rsidRDefault="00C10FF0" w:rsidP="006D2C9D">
      <w:pPr>
        <w:pStyle w:val="Standard"/>
        <w:spacing w:line="360" w:lineRule="auto"/>
        <w:ind w:firstLine="567"/>
        <w:jc w:val="both"/>
        <w:rPr>
          <w:rFonts w:cs="Arial"/>
          <w:b/>
        </w:rPr>
      </w:pPr>
    </w:p>
    <w:p w:rsidR="00C10FF0" w:rsidRDefault="00C10FF0" w:rsidP="00176620">
      <w:pPr>
        <w:tabs>
          <w:tab w:val="left" w:pos="1134"/>
        </w:tabs>
        <w:spacing w:line="276" w:lineRule="auto"/>
        <w:ind w:firstLine="709"/>
        <w:rPr>
          <w:bCs/>
          <w:szCs w:val="24"/>
        </w:rPr>
      </w:pPr>
      <w:r>
        <w:rPr>
          <w:bCs/>
          <w:szCs w:val="24"/>
        </w:rPr>
        <w:t xml:space="preserve">Al fine di sopperire alle esigenze formative degli specialisti </w:t>
      </w:r>
      <w:r w:rsidR="009469A9">
        <w:rPr>
          <w:bCs/>
          <w:szCs w:val="24"/>
        </w:rPr>
        <w:t>e</w:t>
      </w:r>
      <w:r w:rsidR="00EE0C17">
        <w:rPr>
          <w:bCs/>
          <w:szCs w:val="24"/>
        </w:rPr>
        <w:t>lisoccorritori</w:t>
      </w:r>
      <w:r>
        <w:rPr>
          <w:bCs/>
          <w:szCs w:val="24"/>
        </w:rPr>
        <w:t xml:space="preserve"> del CNVVF, </w:t>
      </w:r>
      <w:r w:rsidR="003D2912">
        <w:rPr>
          <w:bCs/>
          <w:szCs w:val="24"/>
        </w:rPr>
        <w:t>è indetta la presente procedura di selezione atta ad</w:t>
      </w:r>
      <w:r w:rsidR="006D2C9D">
        <w:rPr>
          <w:bCs/>
          <w:szCs w:val="24"/>
        </w:rPr>
        <w:t xml:space="preserve"> </w:t>
      </w:r>
      <w:r w:rsidR="003D2912">
        <w:rPr>
          <w:bCs/>
          <w:szCs w:val="24"/>
        </w:rPr>
        <w:t xml:space="preserve">individuare </w:t>
      </w:r>
      <w:r>
        <w:rPr>
          <w:bCs/>
          <w:szCs w:val="24"/>
        </w:rPr>
        <w:t>n° 2</w:t>
      </w:r>
      <w:r w:rsidR="003D2912">
        <w:rPr>
          <w:bCs/>
          <w:szCs w:val="24"/>
        </w:rPr>
        <w:t>0</w:t>
      </w:r>
      <w:r>
        <w:rPr>
          <w:bCs/>
          <w:szCs w:val="24"/>
        </w:rPr>
        <w:t xml:space="preserve"> </w:t>
      </w:r>
      <w:r w:rsidR="009469A9">
        <w:rPr>
          <w:bCs/>
          <w:szCs w:val="24"/>
        </w:rPr>
        <w:t>a</w:t>
      </w:r>
      <w:r w:rsidR="003D2912">
        <w:rPr>
          <w:bCs/>
          <w:szCs w:val="24"/>
        </w:rPr>
        <w:t xml:space="preserve">spiranti </w:t>
      </w:r>
      <w:r w:rsidR="009469A9">
        <w:rPr>
          <w:bCs/>
          <w:szCs w:val="24"/>
        </w:rPr>
        <w:t>i</w:t>
      </w:r>
      <w:r>
        <w:rPr>
          <w:bCs/>
          <w:szCs w:val="24"/>
        </w:rPr>
        <w:t xml:space="preserve">struttori </w:t>
      </w:r>
      <w:r w:rsidR="009469A9">
        <w:rPr>
          <w:bCs/>
          <w:szCs w:val="24"/>
        </w:rPr>
        <w:t>e</w:t>
      </w:r>
      <w:r w:rsidR="00EE0C17">
        <w:rPr>
          <w:bCs/>
          <w:szCs w:val="24"/>
        </w:rPr>
        <w:t>lisoccorritori</w:t>
      </w:r>
      <w:r>
        <w:rPr>
          <w:bCs/>
          <w:szCs w:val="24"/>
        </w:rPr>
        <w:t xml:space="preserve"> (</w:t>
      </w:r>
      <w:r w:rsidR="00EE0C17">
        <w:rPr>
          <w:bCs/>
          <w:szCs w:val="24"/>
        </w:rPr>
        <w:t>ELI</w:t>
      </w:r>
      <w:r>
        <w:rPr>
          <w:bCs/>
          <w:szCs w:val="24"/>
        </w:rPr>
        <w:t xml:space="preserve">) </w:t>
      </w:r>
      <w:r w:rsidR="003D2912">
        <w:rPr>
          <w:bCs/>
          <w:szCs w:val="24"/>
        </w:rPr>
        <w:t>da avviare al relativo corso di formazione</w:t>
      </w:r>
      <w:r>
        <w:rPr>
          <w:bCs/>
          <w:szCs w:val="24"/>
        </w:rPr>
        <w:t>.</w:t>
      </w:r>
    </w:p>
    <w:p w:rsidR="00DE72D1" w:rsidRDefault="00EE0C17" w:rsidP="00176620">
      <w:pPr>
        <w:tabs>
          <w:tab w:val="left" w:pos="1134"/>
        </w:tabs>
        <w:spacing w:line="276" w:lineRule="auto"/>
        <w:ind w:firstLine="709"/>
        <w:rPr>
          <w:bCs/>
          <w:szCs w:val="24"/>
        </w:rPr>
      </w:pPr>
      <w:r>
        <w:rPr>
          <w:bCs/>
          <w:szCs w:val="24"/>
        </w:rPr>
        <w:t>A tale scopo</w:t>
      </w:r>
      <w:r w:rsidR="002D7C4B">
        <w:rPr>
          <w:bCs/>
          <w:szCs w:val="24"/>
        </w:rPr>
        <w:t xml:space="preserve"> </w:t>
      </w:r>
      <w:r>
        <w:rPr>
          <w:bCs/>
          <w:szCs w:val="24"/>
        </w:rPr>
        <w:t>il gruppo di lavoro, appositamente inc</w:t>
      </w:r>
      <w:r w:rsidR="009469A9">
        <w:rPr>
          <w:bCs/>
          <w:szCs w:val="24"/>
        </w:rPr>
        <w:t>aricato dal Capo del Corpo con d</w:t>
      </w:r>
      <w:r>
        <w:rPr>
          <w:bCs/>
          <w:szCs w:val="24"/>
        </w:rPr>
        <w:t xml:space="preserve">ecreto n. 164 del 18.10.2023, ha individuato i seguenti </w:t>
      </w:r>
      <w:r w:rsidR="006D2C9D">
        <w:rPr>
          <w:bCs/>
          <w:szCs w:val="24"/>
        </w:rPr>
        <w:t>requisiti</w:t>
      </w:r>
      <w:r>
        <w:rPr>
          <w:bCs/>
          <w:szCs w:val="24"/>
        </w:rPr>
        <w:t xml:space="preserve"> per l’accesso a tale qualifica:</w:t>
      </w:r>
    </w:p>
    <w:p w:rsidR="00EE0C17" w:rsidRPr="00176620" w:rsidRDefault="006D2C9D" w:rsidP="00176620">
      <w:pPr>
        <w:pStyle w:val="Paragrafoelenco"/>
        <w:numPr>
          <w:ilvl w:val="0"/>
          <w:numId w:val="16"/>
        </w:numPr>
        <w:tabs>
          <w:tab w:val="left" w:pos="0"/>
        </w:tabs>
        <w:spacing w:line="276" w:lineRule="auto"/>
        <w:ind w:left="709" w:hanging="283"/>
        <w:rPr>
          <w:rFonts w:eastAsia="SimSun" w:cs="Arial"/>
          <w:kern w:val="3"/>
          <w:szCs w:val="24"/>
          <w:lang w:eastAsia="zh-CN" w:bidi="hi-IN"/>
        </w:rPr>
      </w:pPr>
      <w:r w:rsidRPr="00176620">
        <w:rPr>
          <w:rFonts w:eastAsia="SimSun" w:cs="Arial"/>
          <w:kern w:val="3"/>
          <w:szCs w:val="24"/>
          <w:lang w:eastAsia="zh-CN" w:bidi="hi-IN"/>
        </w:rPr>
        <w:t>a</w:t>
      </w:r>
      <w:r w:rsidR="00EE0C17" w:rsidRPr="00176620">
        <w:rPr>
          <w:rFonts w:eastAsia="SimSun" w:cs="Arial"/>
          <w:kern w:val="3"/>
          <w:szCs w:val="24"/>
          <w:lang w:eastAsia="zh-CN" w:bidi="hi-IN"/>
        </w:rPr>
        <w:t>vere una età anagrafica non superiore ad anni 50</w:t>
      </w:r>
      <w:r w:rsidRPr="00176620">
        <w:rPr>
          <w:rFonts w:eastAsia="SimSun" w:cs="Arial"/>
          <w:kern w:val="3"/>
          <w:szCs w:val="24"/>
          <w:lang w:eastAsia="zh-CN" w:bidi="hi-IN"/>
        </w:rPr>
        <w:t>;</w:t>
      </w:r>
    </w:p>
    <w:p w:rsidR="00EE0C17" w:rsidRPr="00176620" w:rsidRDefault="006D2C9D" w:rsidP="00176620">
      <w:pPr>
        <w:pStyle w:val="Paragrafoelenco"/>
        <w:numPr>
          <w:ilvl w:val="0"/>
          <w:numId w:val="16"/>
        </w:numPr>
        <w:tabs>
          <w:tab w:val="left" w:pos="0"/>
        </w:tabs>
        <w:spacing w:line="276" w:lineRule="auto"/>
        <w:ind w:left="709" w:hanging="283"/>
        <w:rPr>
          <w:rFonts w:eastAsia="SimSun" w:cs="Arial"/>
          <w:kern w:val="3"/>
          <w:szCs w:val="24"/>
          <w:lang w:eastAsia="zh-CN" w:bidi="hi-IN"/>
        </w:rPr>
      </w:pPr>
      <w:r w:rsidRPr="00176620">
        <w:rPr>
          <w:rFonts w:eastAsia="SimSun" w:cs="Arial"/>
          <w:kern w:val="3"/>
          <w:szCs w:val="24"/>
          <w:lang w:eastAsia="zh-CN" w:bidi="hi-IN"/>
        </w:rPr>
        <w:t>p</w:t>
      </w:r>
      <w:r w:rsidR="001F6FD9" w:rsidRPr="00176620">
        <w:rPr>
          <w:rFonts w:eastAsia="SimSun" w:cs="Arial"/>
          <w:kern w:val="3"/>
          <w:szCs w:val="24"/>
          <w:lang w:eastAsia="zh-CN" w:bidi="hi-IN"/>
        </w:rPr>
        <w:t>ossedere</w:t>
      </w:r>
      <w:r w:rsidR="00EE0C17" w:rsidRPr="00176620">
        <w:rPr>
          <w:rFonts w:eastAsia="SimSun" w:cs="Arial"/>
          <w:kern w:val="3"/>
          <w:szCs w:val="24"/>
          <w:lang w:eastAsia="zh-CN" w:bidi="hi-IN"/>
        </w:rPr>
        <w:t xml:space="preserve"> almeno una abilitazione su linea di volo bimotore (AB412 o AW139) </w:t>
      </w:r>
      <w:r w:rsidR="001F6FD9" w:rsidRPr="00176620">
        <w:rPr>
          <w:rFonts w:eastAsia="SimSun" w:cs="Arial"/>
          <w:kern w:val="3"/>
          <w:szCs w:val="24"/>
          <w:lang w:eastAsia="zh-CN" w:bidi="hi-IN"/>
        </w:rPr>
        <w:t>in corso di validità</w:t>
      </w:r>
      <w:r w:rsidRPr="00176620">
        <w:rPr>
          <w:rFonts w:eastAsia="SimSun" w:cs="Arial"/>
          <w:kern w:val="3"/>
          <w:szCs w:val="24"/>
          <w:lang w:eastAsia="zh-CN" w:bidi="hi-IN"/>
        </w:rPr>
        <w:t>;</w:t>
      </w:r>
    </w:p>
    <w:p w:rsidR="00EE0C17" w:rsidRPr="00176620" w:rsidRDefault="006D2C9D" w:rsidP="00176620">
      <w:pPr>
        <w:pStyle w:val="Paragrafoelenco"/>
        <w:numPr>
          <w:ilvl w:val="0"/>
          <w:numId w:val="16"/>
        </w:numPr>
        <w:tabs>
          <w:tab w:val="left" w:pos="0"/>
        </w:tabs>
        <w:spacing w:line="276" w:lineRule="auto"/>
        <w:ind w:left="709" w:hanging="283"/>
        <w:rPr>
          <w:rFonts w:eastAsia="SimSun" w:cs="Arial"/>
          <w:kern w:val="3"/>
          <w:szCs w:val="24"/>
          <w:lang w:eastAsia="zh-CN" w:bidi="hi-IN"/>
        </w:rPr>
      </w:pPr>
      <w:r w:rsidRPr="00176620">
        <w:rPr>
          <w:rFonts w:eastAsia="SimSun" w:cs="Arial"/>
          <w:kern w:val="3"/>
          <w:szCs w:val="24"/>
          <w:lang w:eastAsia="zh-CN" w:bidi="hi-IN"/>
        </w:rPr>
        <w:t>a</w:t>
      </w:r>
      <w:r w:rsidR="00EE0C17" w:rsidRPr="00176620">
        <w:rPr>
          <w:rFonts w:eastAsia="SimSun" w:cs="Arial"/>
          <w:kern w:val="3"/>
          <w:szCs w:val="24"/>
          <w:lang w:eastAsia="zh-CN" w:bidi="hi-IN"/>
        </w:rPr>
        <w:t>ver effettuato negli ultimi 5 anni almeno 200 ore di volo su linea bimotore</w:t>
      </w:r>
      <w:r w:rsidR="001F6FD9" w:rsidRPr="00176620">
        <w:rPr>
          <w:rFonts w:eastAsia="SimSun" w:cs="Arial"/>
          <w:kern w:val="3"/>
          <w:szCs w:val="24"/>
          <w:lang w:eastAsia="zh-CN" w:bidi="hi-IN"/>
        </w:rPr>
        <w:t>.</w:t>
      </w:r>
    </w:p>
    <w:p w:rsidR="001F6FD9" w:rsidRDefault="001F6FD9" w:rsidP="00176620">
      <w:pPr>
        <w:pStyle w:val="Style1"/>
        <w:spacing w:before="72" w:after="108" w:line="276" w:lineRule="auto"/>
        <w:ind w:right="72" w:firstLine="709"/>
        <w:jc w:val="both"/>
        <w:rPr>
          <w:rFonts w:cs="Arial"/>
        </w:rPr>
      </w:pPr>
      <w:r>
        <w:rPr>
          <w:rFonts w:cs="Arial"/>
        </w:rPr>
        <w:t xml:space="preserve">In </w:t>
      </w:r>
      <w:r w:rsidRPr="00120BF6">
        <w:rPr>
          <w:rFonts w:cs="Arial"/>
        </w:rPr>
        <w:t>prima applicazione</w:t>
      </w:r>
      <w:r>
        <w:rPr>
          <w:rFonts w:cs="Arial"/>
        </w:rPr>
        <w:t xml:space="preserve">, al fine di non disperdere competenze professionali acquisite e di dar modo di trasferire il know-how del personale più esperto, non verrà </w:t>
      </w:r>
      <w:r w:rsidR="00120BF6">
        <w:rPr>
          <w:rFonts w:cs="Arial"/>
        </w:rPr>
        <w:t xml:space="preserve">considerato </w:t>
      </w:r>
      <w:r>
        <w:rPr>
          <w:rFonts w:cs="Arial"/>
        </w:rPr>
        <w:t xml:space="preserve">il </w:t>
      </w:r>
      <w:r w:rsidR="006D2C9D">
        <w:rPr>
          <w:rFonts w:cs="Arial"/>
        </w:rPr>
        <w:t xml:space="preserve">requisito </w:t>
      </w:r>
      <w:r>
        <w:rPr>
          <w:rFonts w:cs="Arial"/>
        </w:rPr>
        <w:t>1).</w:t>
      </w:r>
    </w:p>
    <w:p w:rsidR="00176620" w:rsidRPr="00176620" w:rsidRDefault="002D7C4B" w:rsidP="00176620">
      <w:pPr>
        <w:tabs>
          <w:tab w:val="left" w:pos="1134"/>
        </w:tabs>
        <w:spacing w:line="276" w:lineRule="auto"/>
        <w:ind w:firstLine="709"/>
        <w:rPr>
          <w:bCs/>
          <w:szCs w:val="24"/>
        </w:rPr>
      </w:pPr>
      <w:r w:rsidRPr="00176620">
        <w:rPr>
          <w:bCs/>
          <w:szCs w:val="24"/>
        </w:rPr>
        <w:t>Inoltre, è considerato motivo di esclusione dalla selezione, l’aver subito</w:t>
      </w:r>
      <w:r w:rsidR="00C10FF0" w:rsidRPr="00176620">
        <w:rPr>
          <w:bCs/>
          <w:szCs w:val="24"/>
        </w:rPr>
        <w:t xml:space="preserve"> sanzioni disciplinari negli ultimi 5 anni o aver a proprio carico procedimenti penali pendenti</w:t>
      </w:r>
      <w:r w:rsidRPr="00176620">
        <w:rPr>
          <w:bCs/>
          <w:szCs w:val="24"/>
        </w:rPr>
        <w:t>.</w:t>
      </w:r>
      <w:r w:rsidR="00176620" w:rsidRPr="00176620">
        <w:rPr>
          <w:bCs/>
          <w:szCs w:val="24"/>
        </w:rPr>
        <w:t xml:space="preserve"> </w:t>
      </w:r>
    </w:p>
    <w:p w:rsidR="00176620" w:rsidRPr="00176620" w:rsidRDefault="00176620" w:rsidP="00176620">
      <w:pPr>
        <w:tabs>
          <w:tab w:val="left" w:pos="1134"/>
        </w:tabs>
        <w:spacing w:line="276" w:lineRule="auto"/>
        <w:ind w:firstLine="709"/>
        <w:rPr>
          <w:bCs/>
          <w:szCs w:val="24"/>
        </w:rPr>
      </w:pPr>
      <w:r w:rsidRPr="00176620">
        <w:rPr>
          <w:bCs/>
          <w:szCs w:val="24"/>
        </w:rPr>
        <w:t xml:space="preserve">La procedura di selezione per l’accesso al corso per </w:t>
      </w:r>
      <w:r w:rsidR="00120BF6">
        <w:rPr>
          <w:bCs/>
          <w:szCs w:val="24"/>
        </w:rPr>
        <w:t>i</w:t>
      </w:r>
      <w:r w:rsidRPr="00176620">
        <w:rPr>
          <w:bCs/>
          <w:szCs w:val="24"/>
        </w:rPr>
        <w:t xml:space="preserve">struttore </w:t>
      </w:r>
      <w:r w:rsidR="00120BF6">
        <w:rPr>
          <w:bCs/>
          <w:szCs w:val="24"/>
        </w:rPr>
        <w:t>e</w:t>
      </w:r>
      <w:r w:rsidRPr="00176620">
        <w:rPr>
          <w:bCs/>
          <w:szCs w:val="24"/>
        </w:rPr>
        <w:t>lisoccorritore si compone delle tre seguenti prove valutative:</w:t>
      </w:r>
    </w:p>
    <w:p w:rsidR="00176620" w:rsidRDefault="00176620" w:rsidP="00176620">
      <w:pPr>
        <w:pStyle w:val="Corpodeltesto"/>
        <w:widowControl w:val="0"/>
        <w:numPr>
          <w:ilvl w:val="0"/>
          <w:numId w:val="20"/>
        </w:numPr>
        <w:tabs>
          <w:tab w:val="left" w:pos="709"/>
        </w:tabs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eastAsia="SimSun" w:cs="Arial"/>
          <w:b w:val="0"/>
          <w:kern w:val="3"/>
          <w:sz w:val="24"/>
          <w:szCs w:val="24"/>
          <w:lang w:eastAsia="zh-CN" w:bidi="hi-IN"/>
        </w:rPr>
      </w:pPr>
      <w:r w:rsidRPr="00014766">
        <w:rPr>
          <w:rFonts w:eastAsia="SimSun" w:cs="Arial"/>
          <w:b w:val="0"/>
          <w:kern w:val="3"/>
          <w:sz w:val="24"/>
          <w:szCs w:val="24"/>
          <w:lang w:eastAsia="zh-CN" w:bidi="hi-IN"/>
        </w:rPr>
        <w:t xml:space="preserve">Somministrazione di </w:t>
      </w:r>
      <w:r w:rsidR="00120BF6">
        <w:rPr>
          <w:rFonts w:eastAsia="SimSun" w:cs="Arial"/>
          <w:b w:val="0"/>
          <w:kern w:val="3"/>
          <w:sz w:val="24"/>
          <w:szCs w:val="24"/>
          <w:lang w:eastAsia="zh-CN" w:bidi="hi-IN"/>
        </w:rPr>
        <w:t>t</w:t>
      </w:r>
      <w:r w:rsidRPr="00014766">
        <w:rPr>
          <w:rFonts w:eastAsia="SimSun" w:cs="Arial"/>
          <w:b w:val="0"/>
          <w:kern w:val="3"/>
          <w:sz w:val="24"/>
          <w:szCs w:val="24"/>
          <w:lang w:eastAsia="zh-CN" w:bidi="hi-IN"/>
        </w:rPr>
        <w:t xml:space="preserve">est a risposta multipla composto da ottanta (80) domande sulle seguenti materie: normativa aeronautica </w:t>
      </w:r>
      <w:r w:rsidR="009469A9">
        <w:rPr>
          <w:rFonts w:eastAsia="SimSun" w:cs="Arial"/>
          <w:b w:val="0"/>
          <w:kern w:val="3"/>
          <w:sz w:val="24"/>
          <w:szCs w:val="24"/>
          <w:lang w:eastAsia="zh-CN" w:bidi="hi-IN"/>
        </w:rPr>
        <w:t xml:space="preserve">del Corpo Nazionale dei </w:t>
      </w:r>
      <w:r w:rsidR="00120BF6">
        <w:rPr>
          <w:rFonts w:eastAsia="SimSun" w:cs="Arial"/>
          <w:b w:val="0"/>
          <w:kern w:val="3"/>
          <w:sz w:val="24"/>
          <w:szCs w:val="24"/>
          <w:lang w:eastAsia="zh-CN" w:bidi="hi-IN"/>
        </w:rPr>
        <w:t>v</w:t>
      </w:r>
      <w:r w:rsidR="009469A9">
        <w:rPr>
          <w:rFonts w:eastAsia="SimSun" w:cs="Arial"/>
          <w:b w:val="0"/>
          <w:kern w:val="3"/>
          <w:sz w:val="24"/>
          <w:szCs w:val="24"/>
          <w:lang w:eastAsia="zh-CN" w:bidi="hi-IN"/>
        </w:rPr>
        <w:t>igili d</w:t>
      </w:r>
      <w:r w:rsidRPr="00014766">
        <w:rPr>
          <w:rFonts w:eastAsia="SimSun" w:cs="Arial"/>
          <w:b w:val="0"/>
          <w:kern w:val="3"/>
          <w:sz w:val="24"/>
          <w:szCs w:val="24"/>
          <w:lang w:eastAsia="zh-CN" w:bidi="hi-IN"/>
        </w:rPr>
        <w:t xml:space="preserve">el </w:t>
      </w:r>
      <w:r w:rsidR="00120BF6">
        <w:rPr>
          <w:rFonts w:eastAsia="SimSun" w:cs="Arial"/>
          <w:b w:val="0"/>
          <w:kern w:val="3"/>
          <w:sz w:val="24"/>
          <w:szCs w:val="24"/>
          <w:lang w:eastAsia="zh-CN" w:bidi="hi-IN"/>
        </w:rPr>
        <w:t>f</w:t>
      </w:r>
      <w:r w:rsidRPr="00014766">
        <w:rPr>
          <w:rFonts w:eastAsia="SimSun" w:cs="Arial"/>
          <w:b w:val="0"/>
          <w:kern w:val="3"/>
          <w:sz w:val="24"/>
          <w:szCs w:val="24"/>
          <w:lang w:eastAsia="zh-CN" w:bidi="hi-IN"/>
        </w:rPr>
        <w:t>uoco e organizzazione degli Uffici del servizio aereo del CNVVF, Operation Manual (OM) e relative Temporary</w:t>
      </w:r>
      <w:r w:rsidR="009469A9">
        <w:rPr>
          <w:rFonts w:eastAsia="SimSun" w:cs="Arial"/>
          <w:b w:val="0"/>
          <w:kern w:val="3"/>
          <w:sz w:val="24"/>
          <w:szCs w:val="24"/>
          <w:lang w:eastAsia="zh-CN" w:bidi="hi-IN"/>
        </w:rPr>
        <w:t xml:space="preserve"> </w:t>
      </w:r>
      <w:r w:rsidRPr="00014766">
        <w:rPr>
          <w:rFonts w:eastAsia="SimSun" w:cs="Arial"/>
          <w:b w:val="0"/>
          <w:kern w:val="3"/>
          <w:sz w:val="24"/>
          <w:szCs w:val="24"/>
          <w:lang w:eastAsia="zh-CN" w:bidi="hi-IN"/>
        </w:rPr>
        <w:t>Revision (TR), conoscenza dell'elicottero nei suoi componenti ed equipaggiamenti, emergenze operative, attrezzature ed equipaggiamenti elisoccorritori e TB, procedure operative standard (POS), Manuali dell’addestramento per Tipo degli elisoccorritori, Manuale di volo per Tipo, conoscenza del software Air Fleet Management (AFM</w:t>
      </w:r>
      <w:r>
        <w:rPr>
          <w:rFonts w:eastAsia="SimSun" w:cs="Arial"/>
          <w:b w:val="0"/>
          <w:kern w:val="3"/>
          <w:sz w:val="24"/>
          <w:szCs w:val="24"/>
          <w:lang w:eastAsia="zh-CN" w:bidi="hi-IN"/>
        </w:rPr>
        <w:t>)</w:t>
      </w:r>
      <w:r w:rsidRPr="00014766">
        <w:rPr>
          <w:rFonts w:eastAsia="SimSun" w:cs="Arial"/>
          <w:b w:val="0"/>
          <w:kern w:val="3"/>
          <w:sz w:val="24"/>
          <w:szCs w:val="24"/>
          <w:lang w:eastAsia="zh-CN" w:bidi="hi-IN"/>
        </w:rPr>
        <w:t>;</w:t>
      </w:r>
    </w:p>
    <w:p w:rsidR="00120BF6" w:rsidRPr="00014766" w:rsidRDefault="00120BF6" w:rsidP="00120BF6">
      <w:pPr>
        <w:pStyle w:val="Corpodeltesto"/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line="276" w:lineRule="auto"/>
        <w:rPr>
          <w:rFonts w:eastAsia="SimSun" w:cs="Arial"/>
          <w:b w:val="0"/>
          <w:kern w:val="3"/>
          <w:sz w:val="24"/>
          <w:szCs w:val="24"/>
          <w:lang w:eastAsia="zh-CN" w:bidi="hi-IN"/>
        </w:rPr>
      </w:pPr>
    </w:p>
    <w:p w:rsidR="00176620" w:rsidRPr="00014766" w:rsidRDefault="00176620" w:rsidP="00176620">
      <w:pPr>
        <w:pStyle w:val="Corpodeltesto"/>
        <w:widowControl w:val="0"/>
        <w:numPr>
          <w:ilvl w:val="0"/>
          <w:numId w:val="20"/>
        </w:numPr>
        <w:tabs>
          <w:tab w:val="left" w:pos="709"/>
        </w:tabs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eastAsia="SimSun" w:cs="Arial"/>
          <w:b w:val="0"/>
          <w:kern w:val="3"/>
          <w:sz w:val="24"/>
          <w:szCs w:val="24"/>
          <w:lang w:eastAsia="zh-CN" w:bidi="hi-IN"/>
        </w:rPr>
      </w:pPr>
      <w:r w:rsidRPr="00014766">
        <w:rPr>
          <w:rFonts w:eastAsia="SimSun" w:cs="Arial"/>
          <w:b w:val="0"/>
          <w:kern w:val="3"/>
          <w:sz w:val="24"/>
          <w:szCs w:val="24"/>
          <w:lang w:eastAsia="zh-CN" w:bidi="hi-IN"/>
        </w:rPr>
        <w:lastRenderedPageBreak/>
        <w:t xml:space="preserve">Somministrazione di 3 quesiti a risposta aperta, riguardanti la descrizione sintetica di procedure operative standard, degli equipaggiamenti impiegati e dei criteri e procedure di sicurezza. Il candidato risulterà idoneo se raggiungerà il punteggio minimo di 8/10, ottenuto come media </w:t>
      </w:r>
      <w:r w:rsidR="009469A9">
        <w:rPr>
          <w:rFonts w:eastAsia="SimSun" w:cs="Arial"/>
          <w:b w:val="0"/>
          <w:kern w:val="3"/>
          <w:sz w:val="24"/>
          <w:szCs w:val="24"/>
          <w:lang w:eastAsia="zh-CN" w:bidi="hi-IN"/>
        </w:rPr>
        <w:t xml:space="preserve">del punteggio attribuito dalla </w:t>
      </w:r>
      <w:r w:rsidR="00120BF6">
        <w:rPr>
          <w:rFonts w:eastAsia="SimSun" w:cs="Arial"/>
          <w:b w:val="0"/>
          <w:kern w:val="3"/>
          <w:sz w:val="24"/>
          <w:szCs w:val="24"/>
          <w:lang w:eastAsia="zh-CN" w:bidi="hi-IN"/>
        </w:rPr>
        <w:t>C</w:t>
      </w:r>
      <w:r w:rsidRPr="00014766">
        <w:rPr>
          <w:rFonts w:eastAsia="SimSun" w:cs="Arial"/>
          <w:b w:val="0"/>
          <w:kern w:val="3"/>
          <w:sz w:val="24"/>
          <w:szCs w:val="24"/>
          <w:lang w:eastAsia="zh-CN" w:bidi="hi-IN"/>
        </w:rPr>
        <w:t>ommissione a ciascuna risposta;</w:t>
      </w:r>
    </w:p>
    <w:p w:rsidR="00176620" w:rsidRPr="00014766" w:rsidRDefault="00176620" w:rsidP="00176620">
      <w:pPr>
        <w:pStyle w:val="Corpodeltesto"/>
        <w:widowControl w:val="0"/>
        <w:numPr>
          <w:ilvl w:val="0"/>
          <w:numId w:val="20"/>
        </w:numPr>
        <w:tabs>
          <w:tab w:val="left" w:pos="284"/>
          <w:tab w:val="center" w:pos="709"/>
        </w:tabs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eastAsia="SimSun" w:cs="Arial"/>
          <w:b w:val="0"/>
          <w:kern w:val="3"/>
          <w:sz w:val="24"/>
          <w:szCs w:val="24"/>
          <w:lang w:eastAsia="zh-CN" w:bidi="hi-IN"/>
        </w:rPr>
      </w:pPr>
      <w:r w:rsidRPr="00014766">
        <w:rPr>
          <w:rFonts w:eastAsia="SimSun" w:cs="Arial"/>
          <w:b w:val="0"/>
          <w:kern w:val="3"/>
          <w:sz w:val="24"/>
          <w:szCs w:val="24"/>
          <w:lang w:eastAsia="zh-CN" w:bidi="hi-IN"/>
        </w:rPr>
        <w:t xml:space="preserve">Svolgimento di una prova pratica in volo con l’esecuzione di almeno una manovra dell'attuale programma per il conseguimento dell'abilitazione di elisoccorritore su una linea bimotore. </w:t>
      </w:r>
      <w:r w:rsidR="000B30B7" w:rsidRPr="00014766">
        <w:rPr>
          <w:rFonts w:eastAsia="SimSun" w:cs="Arial"/>
          <w:b w:val="0"/>
          <w:kern w:val="3"/>
          <w:sz w:val="24"/>
          <w:szCs w:val="24"/>
          <w:lang w:eastAsia="zh-CN" w:bidi="hi-IN"/>
        </w:rPr>
        <w:t>Il candidato risulterà idoneo se raggiungerà il punteggio minimo di 8/10</w:t>
      </w:r>
      <w:r w:rsidR="000B30B7">
        <w:rPr>
          <w:rFonts w:eastAsia="SimSun" w:cs="Arial"/>
          <w:b w:val="0"/>
          <w:kern w:val="3"/>
          <w:sz w:val="24"/>
          <w:szCs w:val="24"/>
          <w:lang w:eastAsia="zh-CN" w:bidi="hi-IN"/>
        </w:rPr>
        <w:t>.</w:t>
      </w:r>
    </w:p>
    <w:p w:rsidR="00176620" w:rsidRDefault="00176620" w:rsidP="00176620">
      <w:pPr>
        <w:pStyle w:val="Style1"/>
        <w:spacing w:after="60" w:line="276" w:lineRule="auto"/>
        <w:ind w:right="74" w:firstLine="349"/>
        <w:jc w:val="both"/>
        <w:rPr>
          <w:rFonts w:cs="Arial"/>
        </w:rPr>
      </w:pPr>
      <w:r>
        <w:rPr>
          <w:rFonts w:cs="Arial"/>
        </w:rPr>
        <w:t xml:space="preserve">I candidati </w:t>
      </w:r>
      <w:r w:rsidR="000B30B7">
        <w:rPr>
          <w:rFonts w:cs="Arial"/>
        </w:rPr>
        <w:t xml:space="preserve">risultati idonei alle tre prove precedenti, </w:t>
      </w:r>
      <w:r>
        <w:rPr>
          <w:rFonts w:cs="Arial"/>
        </w:rPr>
        <w:t xml:space="preserve">come previsto dal D.M. n. 53 del 22/10/2015, verranno inseriti in apposita graduatoria ottenuta sommando </w:t>
      </w:r>
      <w:r w:rsidRPr="00176620">
        <w:rPr>
          <w:rFonts w:cs="Arial"/>
        </w:rPr>
        <w:t>la media dei punteggi</w:t>
      </w:r>
      <w:r>
        <w:rPr>
          <w:rFonts w:cs="Arial"/>
        </w:rPr>
        <w:t xml:space="preserve"> ottenuti nelle prove valutative (espressa in centesimi) ed i punteggi relativi a titoli posseduti come di seguito riportato:</w:t>
      </w:r>
    </w:p>
    <w:p w:rsidR="00176620" w:rsidRDefault="00176620" w:rsidP="00176620">
      <w:pPr>
        <w:pStyle w:val="Style1"/>
        <w:numPr>
          <w:ilvl w:val="0"/>
          <w:numId w:val="19"/>
        </w:numPr>
        <w:spacing w:line="276" w:lineRule="auto"/>
        <w:ind w:right="72"/>
        <w:jc w:val="both"/>
        <w:rPr>
          <w:rFonts w:cs="Arial"/>
        </w:rPr>
      </w:pPr>
      <w:r>
        <w:rPr>
          <w:rFonts w:cs="Arial"/>
        </w:rPr>
        <w:t>Istruttore SAF2/A – Avanzato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pt. 5</w:t>
      </w:r>
    </w:p>
    <w:p w:rsidR="00176620" w:rsidRDefault="00176620" w:rsidP="00176620">
      <w:pPr>
        <w:pStyle w:val="Style1"/>
        <w:numPr>
          <w:ilvl w:val="0"/>
          <w:numId w:val="19"/>
        </w:numPr>
        <w:spacing w:line="276" w:lineRule="auto"/>
        <w:ind w:right="72"/>
        <w:jc w:val="both"/>
        <w:rPr>
          <w:rFonts w:cs="Arial"/>
        </w:rPr>
      </w:pPr>
      <w:r>
        <w:rPr>
          <w:rFonts w:cs="Arial"/>
        </w:rPr>
        <w:t>Istruttore SA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pt. 4</w:t>
      </w:r>
    </w:p>
    <w:p w:rsidR="00176620" w:rsidRDefault="00176620" w:rsidP="00176620">
      <w:pPr>
        <w:pStyle w:val="Style1"/>
        <w:numPr>
          <w:ilvl w:val="0"/>
          <w:numId w:val="19"/>
        </w:numPr>
        <w:spacing w:line="276" w:lineRule="auto"/>
        <w:ind w:right="72"/>
        <w:jc w:val="both"/>
        <w:rPr>
          <w:rFonts w:cs="Arial"/>
        </w:rPr>
      </w:pPr>
      <w:r>
        <w:rPr>
          <w:rFonts w:cs="Arial"/>
        </w:rPr>
        <w:t>Guida alpina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pt. 4</w:t>
      </w:r>
    </w:p>
    <w:p w:rsidR="00176620" w:rsidRDefault="00176620" w:rsidP="00176620">
      <w:pPr>
        <w:pStyle w:val="Style1"/>
        <w:numPr>
          <w:ilvl w:val="0"/>
          <w:numId w:val="19"/>
        </w:numPr>
        <w:spacing w:line="276" w:lineRule="auto"/>
        <w:ind w:right="72"/>
        <w:jc w:val="both"/>
        <w:rPr>
          <w:rFonts w:cs="Arial"/>
        </w:rPr>
      </w:pPr>
      <w:r>
        <w:rPr>
          <w:rFonts w:cs="Arial"/>
        </w:rPr>
        <w:t>Corso sopravvivenza in montagna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pt. 2</w:t>
      </w:r>
    </w:p>
    <w:p w:rsidR="00176620" w:rsidRDefault="00176620" w:rsidP="00176620">
      <w:pPr>
        <w:pStyle w:val="Style1"/>
        <w:numPr>
          <w:ilvl w:val="0"/>
          <w:numId w:val="19"/>
        </w:numPr>
        <w:spacing w:line="276" w:lineRule="auto"/>
        <w:ind w:right="72"/>
        <w:jc w:val="both"/>
        <w:rPr>
          <w:rFonts w:cs="Arial"/>
        </w:rPr>
      </w:pPr>
      <w:r>
        <w:rPr>
          <w:rFonts w:cs="Arial"/>
        </w:rPr>
        <w:t>Corso sopravvivenza in mare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pt. 2</w:t>
      </w:r>
    </w:p>
    <w:p w:rsidR="00176620" w:rsidRPr="00423BBF" w:rsidRDefault="00176620" w:rsidP="00176620">
      <w:pPr>
        <w:pStyle w:val="Style1"/>
        <w:numPr>
          <w:ilvl w:val="0"/>
          <w:numId w:val="19"/>
        </w:numPr>
        <w:spacing w:after="120" w:line="276" w:lineRule="auto"/>
        <w:ind w:left="714" w:right="74" w:hanging="357"/>
        <w:jc w:val="both"/>
        <w:rPr>
          <w:rFonts w:cs="Arial"/>
        </w:rPr>
      </w:pPr>
      <w:r>
        <w:rPr>
          <w:rFonts w:cs="Arial"/>
        </w:rPr>
        <w:t>Corso sicurezza volo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pt. 2</w:t>
      </w:r>
    </w:p>
    <w:p w:rsidR="00DE72D1" w:rsidRDefault="00176620" w:rsidP="009469A9">
      <w:pPr>
        <w:pStyle w:val="Style1"/>
        <w:spacing w:line="276" w:lineRule="auto"/>
        <w:ind w:right="74" w:firstLine="357"/>
        <w:jc w:val="both"/>
        <w:rPr>
          <w:rFonts w:cs="Arial"/>
        </w:rPr>
      </w:pPr>
      <w:r>
        <w:rPr>
          <w:rFonts w:cs="Arial"/>
        </w:rPr>
        <w:t>Il punteggio massimo attribuito per i titoli posseduti sarà pari a 10 pt.</w:t>
      </w:r>
    </w:p>
    <w:p w:rsidR="00B07D72" w:rsidRDefault="00B07D72" w:rsidP="009469A9">
      <w:pPr>
        <w:pStyle w:val="Style1"/>
        <w:spacing w:before="72" w:line="276" w:lineRule="auto"/>
        <w:ind w:right="74" w:firstLine="357"/>
        <w:jc w:val="both"/>
        <w:rPr>
          <w:rFonts w:cs="Arial"/>
        </w:rPr>
      </w:pPr>
      <w:r>
        <w:rPr>
          <w:rFonts w:cs="Arial"/>
        </w:rPr>
        <w:t>Verranno presi in considerazione esclusivamente i titoli conseguiti a seguito di corsi autorizzati dal CNVVF ad eccezione del titolo c)</w:t>
      </w:r>
      <w:r w:rsidR="005873F1">
        <w:rPr>
          <w:rFonts w:cs="Arial"/>
        </w:rPr>
        <w:t>,</w:t>
      </w:r>
      <w:r>
        <w:rPr>
          <w:rFonts w:cs="Arial"/>
        </w:rPr>
        <w:t xml:space="preserve"> che verrà considerato anche se conseguito a livello personale.</w:t>
      </w:r>
    </w:p>
    <w:p w:rsidR="00176620" w:rsidRPr="00176620" w:rsidRDefault="00176620" w:rsidP="009469A9">
      <w:pPr>
        <w:pStyle w:val="Style1"/>
        <w:spacing w:line="276" w:lineRule="auto"/>
        <w:ind w:right="74" w:firstLine="357"/>
        <w:jc w:val="both"/>
        <w:rPr>
          <w:rFonts w:cs="Arial"/>
        </w:rPr>
      </w:pPr>
      <w:r w:rsidRPr="00176620">
        <w:rPr>
          <w:rFonts w:cs="Arial"/>
        </w:rPr>
        <w:t>A parità di punteggio sarà considerato vincitore il personale con minore età anagrafica.</w:t>
      </w:r>
    </w:p>
    <w:p w:rsidR="00C10FF0" w:rsidRDefault="00C10FF0" w:rsidP="009469A9">
      <w:pPr>
        <w:pStyle w:val="Style1"/>
        <w:spacing w:line="276" w:lineRule="auto"/>
        <w:ind w:right="74" w:firstLine="357"/>
        <w:jc w:val="both"/>
        <w:rPr>
          <w:rFonts w:cs="Arial"/>
        </w:rPr>
      </w:pPr>
      <w:r w:rsidRPr="00176620">
        <w:rPr>
          <w:rFonts w:cs="Arial"/>
        </w:rPr>
        <w:t xml:space="preserve">Tutti i requisiti ed i titoli devono essere posseduti alla data di scadenza </w:t>
      </w:r>
      <w:r w:rsidR="005873F1" w:rsidRPr="00176620">
        <w:rPr>
          <w:rFonts w:cs="Arial"/>
        </w:rPr>
        <w:t>di presentazione della domanda.</w:t>
      </w:r>
    </w:p>
    <w:p w:rsidR="00DE72D1" w:rsidRDefault="00DE72D1" w:rsidP="009469A9">
      <w:pPr>
        <w:pStyle w:val="Standard"/>
        <w:spacing w:line="276" w:lineRule="auto"/>
        <w:ind w:firstLine="357"/>
        <w:jc w:val="both"/>
      </w:pPr>
      <w:r>
        <w:t>Coloro che risulteranno vincitori della presente selezione verranno avviati ad un corso di formazione specifico</w:t>
      </w:r>
      <w:r w:rsidR="005873F1">
        <w:t>,</w:t>
      </w:r>
      <w:r>
        <w:t xml:space="preserve"> composto dai moduli di metodologie didattiche di base ed avanzato nonché</w:t>
      </w:r>
      <w:r w:rsidR="005873F1">
        <w:t>,</w:t>
      </w:r>
      <w:r>
        <w:t xml:space="preserve"> di un periodo di affiancamento a personale </w:t>
      </w:r>
      <w:r w:rsidR="00120BF6">
        <w:t>i</w:t>
      </w:r>
      <w:r>
        <w:t xml:space="preserve">struttore. </w:t>
      </w:r>
    </w:p>
    <w:p w:rsidR="00C10FF0" w:rsidRDefault="00C10FF0" w:rsidP="009469A9">
      <w:pPr>
        <w:pStyle w:val="Standard"/>
        <w:spacing w:line="276" w:lineRule="auto"/>
        <w:ind w:firstLine="357"/>
        <w:jc w:val="both"/>
        <w:rPr>
          <w:rFonts w:cs="Arial"/>
        </w:rPr>
      </w:pPr>
      <w:r>
        <w:rPr>
          <w:rFonts w:cs="Arial"/>
        </w:rPr>
        <w:t xml:space="preserve">Il personale interessato alla selezione ed in possesso dei requisiti sopra descritti può presentare domanda di partecipazione tramite la Direzione </w:t>
      </w:r>
      <w:r w:rsidR="00120BF6">
        <w:rPr>
          <w:rFonts w:cs="Arial"/>
        </w:rPr>
        <w:t>r</w:t>
      </w:r>
      <w:r>
        <w:rPr>
          <w:rFonts w:cs="Arial"/>
        </w:rPr>
        <w:t xml:space="preserve">egionale competente; il personale del Centro Aviazione presenterà domanda tramite la Direzione </w:t>
      </w:r>
      <w:r w:rsidR="00120BF6">
        <w:rPr>
          <w:rFonts w:cs="Arial"/>
        </w:rPr>
        <w:t>c</w:t>
      </w:r>
      <w:r>
        <w:rPr>
          <w:rFonts w:cs="Arial"/>
        </w:rPr>
        <w:t xml:space="preserve">entrale per l’ </w:t>
      </w:r>
      <w:r w:rsidR="00120BF6">
        <w:rPr>
          <w:rFonts w:cs="Arial"/>
        </w:rPr>
        <w:t>e</w:t>
      </w:r>
      <w:r>
        <w:rPr>
          <w:rFonts w:cs="Arial"/>
        </w:rPr>
        <w:t xml:space="preserve">mergenza ed il </w:t>
      </w:r>
      <w:r w:rsidR="00120BF6">
        <w:rPr>
          <w:rFonts w:cs="Arial"/>
        </w:rPr>
        <w:t>s</w:t>
      </w:r>
      <w:r>
        <w:rPr>
          <w:rFonts w:cs="Arial"/>
        </w:rPr>
        <w:t xml:space="preserve">occorso </w:t>
      </w:r>
      <w:r w:rsidR="00120BF6">
        <w:rPr>
          <w:rFonts w:cs="Arial"/>
        </w:rPr>
        <w:t>t</w:t>
      </w:r>
      <w:r>
        <w:rPr>
          <w:rFonts w:cs="Arial"/>
        </w:rPr>
        <w:t xml:space="preserve">ecnico AIB – Ufficio </w:t>
      </w:r>
      <w:r w:rsidR="00120BF6">
        <w:rPr>
          <w:rFonts w:cs="Arial"/>
        </w:rPr>
        <w:t>c</w:t>
      </w:r>
      <w:r>
        <w:rPr>
          <w:rFonts w:cs="Arial"/>
        </w:rPr>
        <w:t xml:space="preserve">oordinamento </w:t>
      </w:r>
      <w:r w:rsidR="00120BF6">
        <w:rPr>
          <w:rFonts w:cs="Arial"/>
        </w:rPr>
        <w:t>s</w:t>
      </w:r>
      <w:r>
        <w:rPr>
          <w:rFonts w:cs="Arial"/>
        </w:rPr>
        <w:t xml:space="preserve">ervizio </w:t>
      </w:r>
      <w:r w:rsidR="00120BF6">
        <w:rPr>
          <w:rFonts w:cs="Arial"/>
        </w:rPr>
        <w:t>a</w:t>
      </w:r>
      <w:r>
        <w:rPr>
          <w:rFonts w:cs="Arial"/>
        </w:rPr>
        <w:t xml:space="preserve">ereo e </w:t>
      </w:r>
      <w:r w:rsidR="00120BF6">
        <w:rPr>
          <w:rFonts w:cs="Arial"/>
        </w:rPr>
        <w:t>s</w:t>
      </w:r>
      <w:r>
        <w:rPr>
          <w:rFonts w:cs="Arial"/>
        </w:rPr>
        <w:t xml:space="preserve">occorso </w:t>
      </w:r>
      <w:r w:rsidR="00120BF6">
        <w:rPr>
          <w:rFonts w:cs="Arial"/>
        </w:rPr>
        <w:t>a</w:t>
      </w:r>
      <w:r>
        <w:rPr>
          <w:rFonts w:cs="Arial"/>
        </w:rPr>
        <w:t>eroportuale.</w:t>
      </w:r>
    </w:p>
    <w:p w:rsidR="00C10FF0" w:rsidRDefault="00C10FF0" w:rsidP="009469A9">
      <w:pPr>
        <w:pStyle w:val="Standard"/>
        <w:spacing w:line="276" w:lineRule="auto"/>
        <w:ind w:firstLine="357"/>
        <w:jc w:val="both"/>
        <w:rPr>
          <w:rFonts w:cs="Arial"/>
        </w:rPr>
      </w:pPr>
      <w:r>
        <w:rPr>
          <w:rFonts w:cs="Arial"/>
        </w:rPr>
        <w:t xml:space="preserve">Le domande dovranno essere redatte secondo l’allegato modello. </w:t>
      </w:r>
    </w:p>
    <w:p w:rsidR="00C10FF0" w:rsidRDefault="00C10FF0" w:rsidP="009469A9">
      <w:pPr>
        <w:pStyle w:val="Standard"/>
        <w:spacing w:line="276" w:lineRule="auto"/>
        <w:ind w:firstLine="357"/>
        <w:jc w:val="both"/>
        <w:rPr>
          <w:rFonts w:cs="Arial"/>
        </w:rPr>
      </w:pPr>
      <w:r>
        <w:rPr>
          <w:rFonts w:cs="Arial"/>
        </w:rPr>
        <w:t xml:space="preserve">Nella domanda di partecipazione, gli aspiranti </w:t>
      </w:r>
      <w:r w:rsidR="00120BF6">
        <w:rPr>
          <w:rFonts w:cs="Arial"/>
        </w:rPr>
        <w:t>i</w:t>
      </w:r>
      <w:r>
        <w:rPr>
          <w:rFonts w:cs="Arial"/>
        </w:rPr>
        <w:t xml:space="preserve">struttori </w:t>
      </w:r>
      <w:r w:rsidR="00120BF6">
        <w:rPr>
          <w:rFonts w:cs="Arial"/>
        </w:rPr>
        <w:t>e</w:t>
      </w:r>
      <w:r w:rsidR="00640E2C">
        <w:rPr>
          <w:rFonts w:cs="Arial"/>
        </w:rPr>
        <w:t>lisoccorritori</w:t>
      </w:r>
      <w:r>
        <w:rPr>
          <w:rFonts w:cs="Arial"/>
        </w:rPr>
        <w:t xml:space="preserve">, </w:t>
      </w:r>
      <w:r w:rsidRPr="00FD7606">
        <w:rPr>
          <w:rFonts w:cs="Arial"/>
        </w:rPr>
        <w:t>dovranno altresì dichiarare, in attuazione delle disposizioni previste dall’art. 7 comma 4 del</w:t>
      </w:r>
      <w:r>
        <w:rPr>
          <w:rFonts w:cs="Arial"/>
        </w:rPr>
        <w:t xml:space="preserve"> D.P.R. 445/2000, in materia di controllo delle dichiarazioni sostitutive, gli eventuali titoli utili posseduti.</w:t>
      </w:r>
    </w:p>
    <w:p w:rsidR="00C10FF0" w:rsidRPr="009469A9" w:rsidRDefault="00C10FF0" w:rsidP="009469A9">
      <w:pPr>
        <w:pStyle w:val="Standard"/>
        <w:spacing w:line="276" w:lineRule="auto"/>
        <w:ind w:firstLine="357"/>
        <w:jc w:val="both"/>
        <w:rPr>
          <w:rFonts w:cs="Arial"/>
        </w:rPr>
      </w:pPr>
      <w:r w:rsidRPr="009469A9">
        <w:rPr>
          <w:rFonts w:cs="Arial"/>
        </w:rPr>
        <w:lastRenderedPageBreak/>
        <w:t xml:space="preserve">Il termine ultimo per la presentazione delle domande di ammissione è fissato al </w:t>
      </w:r>
      <w:r w:rsidR="00A53CFC" w:rsidRPr="009469A9">
        <w:rPr>
          <w:rFonts w:cs="Arial"/>
        </w:rPr>
        <w:t>15</w:t>
      </w:r>
      <w:r w:rsidRPr="009469A9">
        <w:rPr>
          <w:rFonts w:cs="Arial"/>
        </w:rPr>
        <w:t xml:space="preserve">esimo giorno </w:t>
      </w:r>
      <w:r w:rsidR="009469A9" w:rsidRPr="009469A9">
        <w:rPr>
          <w:rFonts w:cs="Arial"/>
        </w:rPr>
        <w:t xml:space="preserve">successivo </w:t>
      </w:r>
      <w:r w:rsidRPr="009469A9">
        <w:rPr>
          <w:rFonts w:cs="Arial"/>
        </w:rPr>
        <w:t>alla data della presente.</w:t>
      </w:r>
      <w:r w:rsidR="00936814" w:rsidRPr="009469A9">
        <w:rPr>
          <w:rFonts w:cs="Arial"/>
        </w:rPr>
        <w:t xml:space="preserve"> </w:t>
      </w:r>
      <w:r w:rsidRPr="009469A9">
        <w:rPr>
          <w:rFonts w:cs="Arial"/>
        </w:rPr>
        <w:t>Gli uffici di appartenenza dovranno verificare la corretta compilazione delle domande e accertare la veridicità di quanto dichiarato dal candidato</w:t>
      </w:r>
      <w:r w:rsidR="009469A9" w:rsidRPr="009469A9">
        <w:rPr>
          <w:rFonts w:cs="Arial"/>
        </w:rPr>
        <w:t>.</w:t>
      </w:r>
    </w:p>
    <w:p w:rsidR="003D2912" w:rsidRPr="009469A9" w:rsidRDefault="00C10FF0" w:rsidP="009469A9">
      <w:pPr>
        <w:pStyle w:val="Standard"/>
        <w:spacing w:line="276" w:lineRule="auto"/>
        <w:ind w:firstLine="357"/>
        <w:jc w:val="both"/>
        <w:rPr>
          <w:rFonts w:cs="Arial"/>
        </w:rPr>
      </w:pPr>
      <w:r w:rsidRPr="009469A9">
        <w:rPr>
          <w:rFonts w:cs="Arial"/>
        </w:rPr>
        <w:t>Entro i 5 giorni suc</w:t>
      </w:r>
      <w:r w:rsidR="009469A9" w:rsidRPr="009469A9">
        <w:rPr>
          <w:rFonts w:cs="Arial"/>
        </w:rPr>
        <w:t>cessivi al termine di scadenza,</w:t>
      </w:r>
      <w:r w:rsidRPr="009469A9">
        <w:rPr>
          <w:rFonts w:cs="Arial"/>
        </w:rPr>
        <w:t xml:space="preserve"> gli uffici</w:t>
      </w:r>
      <w:r w:rsidR="00F338FE" w:rsidRPr="009469A9">
        <w:rPr>
          <w:rFonts w:cs="Arial"/>
        </w:rPr>
        <w:t xml:space="preserve"> </w:t>
      </w:r>
      <w:r w:rsidRPr="009469A9">
        <w:rPr>
          <w:rFonts w:cs="Arial"/>
        </w:rPr>
        <w:t xml:space="preserve">dovranno </w:t>
      </w:r>
      <w:r w:rsidR="00F338FE" w:rsidRPr="009469A9">
        <w:rPr>
          <w:rFonts w:cs="Arial"/>
        </w:rPr>
        <w:t xml:space="preserve">trasmettere </w:t>
      </w:r>
      <w:r w:rsidRPr="009469A9">
        <w:rPr>
          <w:rFonts w:cs="Arial"/>
        </w:rPr>
        <w:t xml:space="preserve">le domande ricevute (in </w:t>
      </w:r>
      <w:r w:rsidR="005873F1" w:rsidRPr="009469A9">
        <w:rPr>
          <w:rFonts w:cs="Arial"/>
        </w:rPr>
        <w:t>un’</w:t>
      </w:r>
      <w:r w:rsidRPr="009469A9">
        <w:rPr>
          <w:rFonts w:cs="Arial"/>
        </w:rPr>
        <w:t xml:space="preserve">unica soluzione e corredata dall’elenco alfabetico dei nominativi) alla Direzione </w:t>
      </w:r>
      <w:r w:rsidR="00120BF6">
        <w:rPr>
          <w:rFonts w:cs="Arial"/>
        </w:rPr>
        <w:t>c</w:t>
      </w:r>
      <w:r w:rsidRPr="009469A9">
        <w:rPr>
          <w:rFonts w:cs="Arial"/>
        </w:rPr>
        <w:t xml:space="preserve">entrale per la </w:t>
      </w:r>
      <w:r w:rsidR="00120BF6">
        <w:rPr>
          <w:rFonts w:cs="Arial"/>
        </w:rPr>
        <w:t>f</w:t>
      </w:r>
      <w:r w:rsidRPr="009469A9">
        <w:rPr>
          <w:rFonts w:cs="Arial"/>
        </w:rPr>
        <w:t xml:space="preserve">ormazione – Ufficio </w:t>
      </w:r>
      <w:r w:rsidR="005873F1" w:rsidRPr="009469A9">
        <w:rPr>
          <w:rFonts w:cs="Arial"/>
        </w:rPr>
        <w:t>per la</w:t>
      </w:r>
      <w:r w:rsidRPr="009469A9">
        <w:rPr>
          <w:rFonts w:cs="Arial"/>
        </w:rPr>
        <w:t xml:space="preserve"> </w:t>
      </w:r>
      <w:r w:rsidR="00120BF6">
        <w:rPr>
          <w:rFonts w:cs="Arial"/>
        </w:rPr>
        <w:t>p</w:t>
      </w:r>
      <w:r w:rsidRPr="009469A9">
        <w:rPr>
          <w:rFonts w:cs="Arial"/>
        </w:rPr>
        <w:t xml:space="preserve">ianificazione, </w:t>
      </w:r>
      <w:r w:rsidR="005873F1" w:rsidRPr="009469A9">
        <w:rPr>
          <w:rFonts w:cs="Arial"/>
        </w:rPr>
        <w:t xml:space="preserve">il </w:t>
      </w:r>
      <w:r w:rsidR="00120BF6">
        <w:rPr>
          <w:rFonts w:cs="Arial"/>
        </w:rPr>
        <w:t>c</w:t>
      </w:r>
      <w:r w:rsidRPr="009469A9">
        <w:rPr>
          <w:rFonts w:cs="Arial"/>
        </w:rPr>
        <w:t xml:space="preserve">ontrollo e </w:t>
      </w:r>
      <w:r w:rsidR="005873F1" w:rsidRPr="009469A9">
        <w:rPr>
          <w:rFonts w:cs="Arial"/>
        </w:rPr>
        <w:t xml:space="preserve">lo </w:t>
      </w:r>
      <w:r w:rsidR="00120BF6">
        <w:rPr>
          <w:rFonts w:cs="Arial"/>
        </w:rPr>
        <w:t>s</w:t>
      </w:r>
      <w:r w:rsidRPr="009469A9">
        <w:rPr>
          <w:rFonts w:cs="Arial"/>
        </w:rPr>
        <w:t>viluppo</w:t>
      </w:r>
      <w:r w:rsidR="005873F1" w:rsidRPr="009469A9">
        <w:rPr>
          <w:rFonts w:cs="Arial"/>
        </w:rPr>
        <w:t xml:space="preserve"> della </w:t>
      </w:r>
      <w:r w:rsidR="00120BF6">
        <w:rPr>
          <w:rFonts w:cs="Arial"/>
        </w:rPr>
        <w:t>f</w:t>
      </w:r>
      <w:r w:rsidR="005873F1" w:rsidRPr="009469A9">
        <w:rPr>
          <w:rFonts w:cs="Arial"/>
        </w:rPr>
        <w:t>ormazione</w:t>
      </w:r>
      <w:r w:rsidRPr="009469A9">
        <w:rPr>
          <w:rFonts w:cs="Arial"/>
        </w:rPr>
        <w:t xml:space="preserve"> </w:t>
      </w:r>
      <w:r w:rsidR="005873F1" w:rsidRPr="009469A9">
        <w:rPr>
          <w:rFonts w:cs="Arial"/>
        </w:rPr>
        <w:t xml:space="preserve">al seguente </w:t>
      </w:r>
      <w:r w:rsidRPr="009469A9">
        <w:rPr>
          <w:rFonts w:cs="Arial"/>
        </w:rPr>
        <w:t>indirizzo</w:t>
      </w:r>
      <w:r w:rsidR="005873F1" w:rsidRPr="009469A9">
        <w:rPr>
          <w:rFonts w:cs="Arial"/>
        </w:rPr>
        <w:t xml:space="preserve"> di Posta Certificata:</w:t>
      </w:r>
      <w:r w:rsidRPr="009469A9">
        <w:rPr>
          <w:rFonts w:cs="Arial"/>
        </w:rPr>
        <w:t xml:space="preserve"> </w:t>
      </w:r>
      <w:hyperlink r:id="rId8" w:history="1">
        <w:r w:rsidRPr="009469A9">
          <w:rPr>
            <w:rFonts w:cs="Arial"/>
          </w:rPr>
          <w:t>for.coordinamento@cert.vigilfuoco.it</w:t>
        </w:r>
      </w:hyperlink>
      <w:r w:rsidRPr="009469A9">
        <w:rPr>
          <w:rFonts w:cs="Arial"/>
        </w:rPr>
        <w:t>.</w:t>
      </w:r>
    </w:p>
    <w:p w:rsidR="00DE72D1" w:rsidRDefault="00DE72D1" w:rsidP="009469A9">
      <w:pPr>
        <w:pStyle w:val="Standard"/>
        <w:spacing w:line="276" w:lineRule="auto"/>
        <w:ind w:firstLine="357"/>
        <w:jc w:val="both"/>
        <w:rPr>
          <w:rFonts w:cs="Arial"/>
        </w:rPr>
      </w:pPr>
    </w:p>
    <w:p w:rsidR="005873F1" w:rsidRDefault="00DE72D1" w:rsidP="005873F1">
      <w:pPr>
        <w:pStyle w:val="Standard"/>
        <w:ind w:firstLine="567"/>
        <w:jc w:val="both"/>
        <w:rPr>
          <w:rFonts w:cs="Arial"/>
        </w:rPr>
      </w:pPr>
      <w:r>
        <w:rPr>
          <w:rFonts w:cs="Arial"/>
        </w:rPr>
        <w:t>MC/AC</w:t>
      </w:r>
      <w:r>
        <w:rPr>
          <w:rFonts w:cs="Arial"/>
        </w:rPr>
        <w:tab/>
      </w:r>
      <w:r w:rsidR="00A53CFC">
        <w:rPr>
          <w:rFonts w:cs="Arial"/>
        </w:rPr>
        <w:tab/>
      </w:r>
      <w:r w:rsidR="00A53CFC">
        <w:rPr>
          <w:rFonts w:cs="Arial"/>
        </w:rPr>
        <w:tab/>
      </w:r>
      <w:r w:rsidR="00A53CFC">
        <w:rPr>
          <w:rFonts w:cs="Arial"/>
        </w:rPr>
        <w:tab/>
      </w:r>
      <w:r w:rsidR="003D2912">
        <w:rPr>
          <w:rFonts w:cs="Arial"/>
        </w:rPr>
        <w:tab/>
      </w:r>
      <w:r w:rsidR="003D2912">
        <w:rPr>
          <w:rFonts w:cs="Arial"/>
        </w:rPr>
        <w:tab/>
      </w:r>
      <w:r w:rsidR="005873F1">
        <w:rPr>
          <w:rFonts w:cs="Arial"/>
        </w:rPr>
        <w:t xml:space="preserve">     </w:t>
      </w:r>
    </w:p>
    <w:p w:rsidR="00120BF6" w:rsidRDefault="00120BF6" w:rsidP="005873F1">
      <w:pPr>
        <w:pStyle w:val="Standard"/>
        <w:ind w:left="4248" w:firstLine="708"/>
        <w:rPr>
          <w:rFonts w:cs="Arial"/>
        </w:rPr>
      </w:pPr>
    </w:p>
    <w:p w:rsidR="005873F1" w:rsidRPr="00444A4B" w:rsidRDefault="00A1623E" w:rsidP="005873F1">
      <w:pPr>
        <w:pStyle w:val="Standard"/>
        <w:ind w:left="4248" w:firstLine="708"/>
        <w:rPr>
          <w:sz w:val="18"/>
          <w:szCs w:val="18"/>
        </w:rPr>
      </w:pPr>
      <w:r>
        <w:rPr>
          <w:rFonts w:cs="Arial"/>
        </w:rPr>
        <w:t>IL DIRETTORE CENTRALE</w:t>
      </w:r>
      <w:r w:rsidR="00DE72D1">
        <w:rPr>
          <w:rFonts w:cs="Arial"/>
        </w:rPr>
        <w:tab/>
      </w:r>
      <w:r w:rsidR="00DE72D1">
        <w:rPr>
          <w:rFonts w:cs="Arial"/>
        </w:rPr>
        <w:tab/>
      </w:r>
      <w:r w:rsidR="005873F1">
        <w:rPr>
          <w:rFonts w:cs="Arial"/>
        </w:rPr>
        <w:tab/>
      </w:r>
      <w:r w:rsidR="005873F1">
        <w:rPr>
          <w:rFonts w:cs="Arial"/>
        </w:rPr>
        <w:tab/>
      </w:r>
      <w:r>
        <w:rPr>
          <w:rFonts w:cs="Arial"/>
        </w:rPr>
        <w:t>(De Bartolomeo)</w:t>
      </w:r>
    </w:p>
    <w:p w:rsidR="005873F1" w:rsidRDefault="005873F1" w:rsidP="005873F1">
      <w:pPr>
        <w:spacing w:line="360" w:lineRule="auto"/>
        <w:ind w:left="4247"/>
        <w:jc w:val="left"/>
        <w:rPr>
          <w:sz w:val="22"/>
        </w:rPr>
      </w:pPr>
      <w:r>
        <w:rPr>
          <w:sz w:val="18"/>
          <w:szCs w:val="18"/>
        </w:rPr>
        <w:t xml:space="preserve">     (documento sottoscritto con firma digitale ai sensi di legge)</w:t>
      </w:r>
    </w:p>
    <w:p w:rsidR="005873F1" w:rsidRDefault="005873F1" w:rsidP="005873F1">
      <w:pPr>
        <w:adjustRightInd w:val="0"/>
        <w:spacing w:after="120"/>
        <w:rPr>
          <w:sz w:val="22"/>
          <w:szCs w:val="22"/>
        </w:rPr>
      </w:pPr>
      <w:r w:rsidRPr="005D0A25">
        <w:rPr>
          <w:color w:val="000000"/>
          <w:szCs w:val="24"/>
        </w:rPr>
        <w:tab/>
      </w:r>
      <w:r w:rsidRPr="005D0A25">
        <w:rPr>
          <w:color w:val="000000"/>
          <w:szCs w:val="24"/>
        </w:rPr>
        <w:tab/>
      </w:r>
      <w:r w:rsidRPr="005D0A25">
        <w:rPr>
          <w:color w:val="000000"/>
          <w:szCs w:val="24"/>
        </w:rPr>
        <w:tab/>
      </w:r>
      <w:r w:rsidRPr="005D0A25">
        <w:rPr>
          <w:color w:val="000000"/>
          <w:szCs w:val="24"/>
        </w:rPr>
        <w:tab/>
      </w:r>
      <w:r w:rsidRPr="005D0A25">
        <w:rPr>
          <w:color w:val="000000"/>
          <w:szCs w:val="24"/>
        </w:rPr>
        <w:tab/>
      </w:r>
      <w:r w:rsidRPr="005D0A25">
        <w:rPr>
          <w:color w:val="000000"/>
          <w:szCs w:val="24"/>
        </w:rPr>
        <w:tab/>
      </w:r>
      <w:r w:rsidRPr="005D0A25">
        <w:rPr>
          <w:color w:val="000000"/>
          <w:szCs w:val="24"/>
        </w:rPr>
        <w:tab/>
      </w:r>
    </w:p>
    <w:p w:rsidR="00DE72D1" w:rsidRPr="00444A4B" w:rsidRDefault="00DE72D1">
      <w:pPr>
        <w:pStyle w:val="Standard"/>
        <w:spacing w:line="276" w:lineRule="auto"/>
        <w:ind w:firstLine="567"/>
        <w:jc w:val="both"/>
        <w:rPr>
          <w:sz w:val="18"/>
          <w:szCs w:val="18"/>
        </w:rPr>
      </w:pPr>
    </w:p>
    <w:sectPr w:rsidR="00DE72D1" w:rsidRPr="00444A4B" w:rsidSect="006D2C9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3686" w:right="1134" w:bottom="851" w:left="1134" w:header="624" w:footer="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317" w:rsidRDefault="00C06317">
      <w:r>
        <w:separator/>
      </w:r>
    </w:p>
  </w:endnote>
  <w:endnote w:type="continuationSeparator" w:id="1">
    <w:p w:rsidR="00C06317" w:rsidRDefault="00C06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DNOLJ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IFOBE+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BF6" w:rsidRDefault="006410C1" w:rsidP="00CB727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120BF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0BF6" w:rsidRDefault="00120BF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07" w:type="dxa"/>
      <w:tblInd w:w="70" w:type="dxa"/>
      <w:tblCellMar>
        <w:left w:w="70" w:type="dxa"/>
        <w:right w:w="70" w:type="dxa"/>
      </w:tblCellMar>
      <w:tblLook w:val="0000"/>
    </w:tblPr>
    <w:tblGrid>
      <w:gridCol w:w="3775"/>
      <w:gridCol w:w="3480"/>
      <w:gridCol w:w="1852"/>
    </w:tblGrid>
    <w:tr w:rsidR="00120BF6" w:rsidTr="00EE0C17">
      <w:trPr>
        <w:trHeight w:val="297"/>
      </w:trPr>
      <w:tc>
        <w:tcPr>
          <w:tcW w:w="3775" w:type="dxa"/>
          <w:shd w:val="clear" w:color="auto" w:fill="auto"/>
        </w:tcPr>
        <w:p w:rsidR="00120BF6" w:rsidRPr="00874AAB" w:rsidRDefault="00120BF6" w:rsidP="00EE0C17">
          <w:pPr>
            <w:pStyle w:val="Pidipagina"/>
            <w:rPr>
              <w:sz w:val="16"/>
              <w:lang w:val="fr-FR"/>
            </w:rPr>
          </w:pPr>
          <w:r w:rsidRPr="00A17738">
            <w:rPr>
              <w:rFonts w:ascii="Arial" w:hAnsi="Arial" w:cs="Arial"/>
              <w:szCs w:val="24"/>
              <w:lang w:val="fr-FR"/>
            </w:rPr>
            <w:t>@</w:t>
          </w:r>
          <w:r w:rsidRPr="00874AAB">
            <w:rPr>
              <w:rFonts w:ascii="Arial" w:hAnsi="Arial" w:cs="Arial"/>
              <w:sz w:val="26"/>
              <w:szCs w:val="26"/>
              <w:lang w:val="fr-FR"/>
            </w:rPr>
            <w:t xml:space="preserve"> </w:t>
          </w:r>
          <w:r w:rsidRPr="00A17738">
            <w:rPr>
              <w:rFonts w:ascii="Arial" w:hAnsi="Arial" w:cs="Arial"/>
              <w:sz w:val="16"/>
              <w:szCs w:val="16"/>
              <w:lang w:val="fr-FR"/>
            </w:rPr>
            <w:t>PEC</w:t>
          </w:r>
          <w:r w:rsidRPr="00874AAB">
            <w:rPr>
              <w:rFonts w:ascii="Arial" w:hAnsi="Arial" w:cs="Arial"/>
              <w:b/>
              <w:sz w:val="16"/>
              <w:szCs w:val="16"/>
              <w:lang w:val="fr-FR"/>
            </w:rPr>
            <w:t xml:space="preserve"> </w:t>
          </w:r>
          <w:r>
            <w:rPr>
              <w:rFonts w:ascii="Arial" w:hAnsi="Arial" w:cs="Arial"/>
              <w:sz w:val="16"/>
              <w:szCs w:val="16"/>
              <w:lang w:val="fr-FR"/>
            </w:rPr>
            <w:t>for.coordinamento</w:t>
          </w:r>
          <w:r w:rsidRPr="00874AAB">
            <w:rPr>
              <w:rFonts w:ascii="Arial" w:hAnsi="Arial" w:cs="Arial"/>
              <w:sz w:val="16"/>
              <w:szCs w:val="26"/>
              <w:lang w:val="fr-FR"/>
            </w:rPr>
            <w:t>@cert.vigilfuoco.it</w:t>
          </w:r>
        </w:p>
      </w:tc>
      <w:tc>
        <w:tcPr>
          <w:tcW w:w="3480" w:type="dxa"/>
          <w:shd w:val="clear" w:color="auto" w:fill="auto"/>
        </w:tcPr>
        <w:p w:rsidR="00120BF6" w:rsidRDefault="00120BF6" w:rsidP="00EE0C17">
          <w:pPr>
            <w:pStyle w:val="Pidipagina"/>
            <w:jc w:val="center"/>
            <w:rPr>
              <w:sz w:val="16"/>
            </w:rPr>
          </w:pPr>
          <w:r w:rsidRPr="00A17738">
            <w:rPr>
              <w:rFonts w:ascii="Wingdings" w:hAnsi="Wingdings"/>
              <w:szCs w:val="24"/>
            </w:rPr>
            <w:t></w:t>
          </w:r>
          <w:r w:rsidRPr="00A17738">
            <w:rPr>
              <w:rFonts w:ascii="Wingdings" w:hAnsi="Wingdings"/>
              <w:szCs w:val="24"/>
            </w:rPr>
            <w:t></w:t>
          </w:r>
          <w:r>
            <w:rPr>
              <w:rFonts w:ascii="Arial" w:hAnsi="Arial" w:cs="Arial"/>
              <w:sz w:val="16"/>
              <w:szCs w:val="26"/>
            </w:rPr>
            <w:t>for.coordinamento@vigilfuoco.it</w:t>
          </w:r>
        </w:p>
      </w:tc>
      <w:tc>
        <w:tcPr>
          <w:tcW w:w="1852" w:type="dxa"/>
          <w:shd w:val="clear" w:color="auto" w:fill="auto"/>
        </w:tcPr>
        <w:p w:rsidR="00120BF6" w:rsidRDefault="00120BF6" w:rsidP="006D2C9D">
          <w:pPr>
            <w:pStyle w:val="Pidipagina"/>
            <w:jc w:val="center"/>
            <w:rPr>
              <w:sz w:val="16"/>
            </w:rPr>
          </w:pPr>
          <w:r w:rsidRPr="00A17738">
            <w:rPr>
              <w:rFonts w:ascii="Wingdings" w:hAnsi="Wingdings"/>
              <w:szCs w:val="24"/>
            </w:rPr>
            <w:t></w:t>
          </w:r>
          <w:r w:rsidRPr="00A17738">
            <w:rPr>
              <w:rFonts w:ascii="Wingdings" w:hAnsi="Wingdings"/>
              <w:szCs w:val="24"/>
            </w:rPr>
            <w:t></w:t>
          </w:r>
          <w:r>
            <w:rPr>
              <w:rFonts w:ascii="Arial" w:hAnsi="Arial" w:cs="Arial"/>
              <w:sz w:val="16"/>
              <w:szCs w:val="26"/>
            </w:rPr>
            <w:t>06 / 716362481</w:t>
          </w:r>
        </w:p>
      </w:tc>
    </w:tr>
  </w:tbl>
  <w:p w:rsidR="00120BF6" w:rsidRDefault="00120BF6" w:rsidP="00874AAB">
    <w:pPr>
      <w:pStyle w:val="Pidipagina"/>
      <w:rPr>
        <w:sz w:val="16"/>
      </w:rPr>
    </w:pPr>
  </w:p>
  <w:p w:rsidR="00120BF6" w:rsidRDefault="00120BF6" w:rsidP="00874AAB">
    <w:pPr>
      <w:pStyle w:val="Pidipagina"/>
      <w:rPr>
        <w:sz w:val="16"/>
      </w:rPr>
    </w:pPr>
  </w:p>
  <w:p w:rsidR="00120BF6" w:rsidRDefault="00120BF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07" w:type="dxa"/>
      <w:tblInd w:w="70" w:type="dxa"/>
      <w:tblCellMar>
        <w:left w:w="70" w:type="dxa"/>
        <w:right w:w="70" w:type="dxa"/>
      </w:tblCellMar>
      <w:tblLook w:val="0000"/>
    </w:tblPr>
    <w:tblGrid>
      <w:gridCol w:w="3775"/>
      <w:gridCol w:w="3480"/>
      <w:gridCol w:w="1852"/>
    </w:tblGrid>
    <w:tr w:rsidR="00120BF6">
      <w:trPr>
        <w:trHeight w:val="297"/>
      </w:trPr>
      <w:tc>
        <w:tcPr>
          <w:tcW w:w="3775" w:type="dxa"/>
          <w:shd w:val="clear" w:color="auto" w:fill="auto"/>
        </w:tcPr>
        <w:p w:rsidR="00120BF6" w:rsidRPr="00874AAB" w:rsidRDefault="00120BF6" w:rsidP="0095165F">
          <w:pPr>
            <w:pStyle w:val="Pidipagina"/>
            <w:rPr>
              <w:sz w:val="16"/>
              <w:lang w:val="fr-FR"/>
            </w:rPr>
          </w:pPr>
          <w:r w:rsidRPr="00A17738">
            <w:rPr>
              <w:rFonts w:ascii="Arial" w:hAnsi="Arial" w:cs="Arial"/>
              <w:szCs w:val="24"/>
              <w:lang w:val="fr-FR"/>
            </w:rPr>
            <w:t>@</w:t>
          </w:r>
          <w:r w:rsidRPr="00874AAB">
            <w:rPr>
              <w:rFonts w:ascii="Arial" w:hAnsi="Arial" w:cs="Arial"/>
              <w:sz w:val="26"/>
              <w:szCs w:val="26"/>
              <w:lang w:val="fr-FR"/>
            </w:rPr>
            <w:t xml:space="preserve"> </w:t>
          </w:r>
          <w:r w:rsidRPr="00A17738">
            <w:rPr>
              <w:rFonts w:ascii="Arial" w:hAnsi="Arial" w:cs="Arial"/>
              <w:sz w:val="16"/>
              <w:szCs w:val="16"/>
              <w:lang w:val="fr-FR"/>
            </w:rPr>
            <w:t>PEC</w:t>
          </w:r>
          <w:r w:rsidRPr="00874AAB">
            <w:rPr>
              <w:rFonts w:ascii="Arial" w:hAnsi="Arial" w:cs="Arial"/>
              <w:b/>
              <w:sz w:val="16"/>
              <w:szCs w:val="16"/>
              <w:lang w:val="fr-FR"/>
            </w:rPr>
            <w:t xml:space="preserve"> </w:t>
          </w:r>
          <w:r>
            <w:rPr>
              <w:rFonts w:ascii="Arial" w:hAnsi="Arial" w:cs="Arial"/>
              <w:sz w:val="16"/>
              <w:szCs w:val="16"/>
              <w:lang w:val="fr-FR"/>
            </w:rPr>
            <w:t>for.coordinamento</w:t>
          </w:r>
          <w:r w:rsidRPr="00874AAB">
            <w:rPr>
              <w:rFonts w:ascii="Arial" w:hAnsi="Arial" w:cs="Arial"/>
              <w:sz w:val="16"/>
              <w:szCs w:val="26"/>
              <w:lang w:val="fr-FR"/>
            </w:rPr>
            <w:t>@cert.vigilfuoco.it</w:t>
          </w:r>
        </w:p>
      </w:tc>
      <w:tc>
        <w:tcPr>
          <w:tcW w:w="3480" w:type="dxa"/>
          <w:shd w:val="clear" w:color="auto" w:fill="auto"/>
        </w:tcPr>
        <w:p w:rsidR="00120BF6" w:rsidRDefault="00120BF6" w:rsidP="0095165F">
          <w:pPr>
            <w:pStyle w:val="Pidipagina"/>
            <w:jc w:val="center"/>
            <w:rPr>
              <w:sz w:val="16"/>
            </w:rPr>
          </w:pPr>
          <w:r w:rsidRPr="00A17738">
            <w:rPr>
              <w:rFonts w:ascii="Wingdings" w:hAnsi="Wingdings"/>
              <w:szCs w:val="24"/>
            </w:rPr>
            <w:t></w:t>
          </w:r>
          <w:r w:rsidRPr="00A17738">
            <w:rPr>
              <w:rFonts w:ascii="Wingdings" w:hAnsi="Wingdings"/>
              <w:szCs w:val="24"/>
            </w:rPr>
            <w:t></w:t>
          </w:r>
          <w:r>
            <w:rPr>
              <w:rFonts w:ascii="Arial" w:hAnsi="Arial" w:cs="Arial"/>
              <w:sz w:val="16"/>
              <w:szCs w:val="26"/>
            </w:rPr>
            <w:t>for.coordinamento@vigilfuoco.it</w:t>
          </w:r>
        </w:p>
      </w:tc>
      <w:tc>
        <w:tcPr>
          <w:tcW w:w="1852" w:type="dxa"/>
          <w:shd w:val="clear" w:color="auto" w:fill="auto"/>
        </w:tcPr>
        <w:p w:rsidR="00120BF6" w:rsidRDefault="00120BF6" w:rsidP="006D2C9D">
          <w:pPr>
            <w:pStyle w:val="Pidipagina"/>
            <w:jc w:val="center"/>
            <w:rPr>
              <w:sz w:val="16"/>
            </w:rPr>
          </w:pPr>
          <w:r w:rsidRPr="00A17738">
            <w:rPr>
              <w:rFonts w:ascii="Wingdings" w:hAnsi="Wingdings"/>
              <w:szCs w:val="24"/>
            </w:rPr>
            <w:t></w:t>
          </w:r>
          <w:r w:rsidRPr="00A17738">
            <w:rPr>
              <w:rFonts w:ascii="Wingdings" w:hAnsi="Wingdings"/>
              <w:szCs w:val="24"/>
            </w:rPr>
            <w:t></w:t>
          </w:r>
          <w:r>
            <w:rPr>
              <w:rFonts w:ascii="Arial" w:hAnsi="Arial" w:cs="Arial"/>
              <w:sz w:val="16"/>
              <w:szCs w:val="26"/>
            </w:rPr>
            <w:t>06 / 716362481</w:t>
          </w:r>
        </w:p>
      </w:tc>
    </w:tr>
  </w:tbl>
  <w:p w:rsidR="00120BF6" w:rsidRDefault="00120BF6">
    <w:pPr>
      <w:pStyle w:val="Pidipagina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317" w:rsidRDefault="00C06317">
      <w:r>
        <w:separator/>
      </w:r>
    </w:p>
  </w:footnote>
  <w:footnote w:type="continuationSeparator" w:id="1">
    <w:p w:rsidR="00C06317" w:rsidRDefault="00C063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BF6" w:rsidRDefault="00120BF6">
    <w:pPr>
      <w:pStyle w:val="Titolo1"/>
      <w:rPr>
        <w:sz w:val="8"/>
      </w:rPr>
    </w:pPr>
    <w:r>
      <w:rPr>
        <w:b/>
        <w:noProof/>
        <w:sz w:val="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294005</wp:posOffset>
          </wp:positionH>
          <wp:positionV relativeFrom="paragraph">
            <wp:posOffset>2540</wp:posOffset>
          </wp:positionV>
          <wp:extent cx="5257800" cy="1336675"/>
          <wp:effectExtent l="19050" t="0" r="0" b="0"/>
          <wp:wrapNone/>
          <wp:docPr id="1" name="Immagine 1" descr="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1336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20BF6" w:rsidRDefault="00120BF6">
    <w:pPr>
      <w:pStyle w:val="Titolo1"/>
      <w:rPr>
        <w:sz w:val="8"/>
      </w:rPr>
    </w:pPr>
  </w:p>
  <w:p w:rsidR="00120BF6" w:rsidRDefault="00120BF6">
    <w:pPr>
      <w:pStyle w:val="Titolo1"/>
      <w:rPr>
        <w:sz w:val="8"/>
      </w:rPr>
    </w:pPr>
  </w:p>
  <w:p w:rsidR="00120BF6" w:rsidRDefault="00120BF6">
    <w:pPr>
      <w:pStyle w:val="Titolo1"/>
    </w:pPr>
  </w:p>
  <w:p w:rsidR="00120BF6" w:rsidRDefault="00120BF6">
    <w:pPr>
      <w:pStyle w:val="Titolo1"/>
    </w:pPr>
  </w:p>
  <w:p w:rsidR="00120BF6" w:rsidRDefault="00120BF6">
    <w:pPr>
      <w:pStyle w:val="Titolo1"/>
    </w:pPr>
  </w:p>
  <w:p w:rsidR="00120BF6" w:rsidRDefault="00120BF6">
    <w:pPr>
      <w:pStyle w:val="Titolo1"/>
    </w:pPr>
  </w:p>
  <w:p w:rsidR="00120BF6" w:rsidRDefault="00120BF6">
    <w:pPr>
      <w:pStyle w:val="Titolo1"/>
    </w:pPr>
  </w:p>
  <w:p w:rsidR="00120BF6" w:rsidRDefault="00120BF6">
    <w:pPr>
      <w:pStyle w:val="Titolo1"/>
    </w:pPr>
  </w:p>
  <w:p w:rsidR="00120BF6" w:rsidRDefault="00120BF6">
    <w:pPr>
      <w:pStyle w:val="Titolo1"/>
    </w:pPr>
  </w:p>
  <w:p w:rsidR="00120BF6" w:rsidRDefault="00120BF6" w:rsidP="00E50D2B">
    <w:pPr>
      <w:spacing w:before="120"/>
      <w:ind w:left="-142" w:right="-285"/>
      <w:jc w:val="center"/>
      <w:rPr>
        <w:b/>
        <w:sz w:val="20"/>
      </w:rPr>
    </w:pPr>
    <w:r w:rsidRPr="009F2912">
      <w:rPr>
        <w:b/>
        <w:sz w:val="20"/>
      </w:rPr>
      <w:t>DIPA</w:t>
    </w:r>
    <w:r>
      <w:rPr>
        <w:b/>
        <w:sz w:val="20"/>
      </w:rPr>
      <w:t xml:space="preserve">RTIMENTO DEI VIGILI DEL FUOCO, </w:t>
    </w:r>
    <w:r w:rsidRPr="009F2912">
      <w:rPr>
        <w:b/>
        <w:sz w:val="20"/>
      </w:rPr>
      <w:t>DEL SOCCORSO PUBBLICO E DELLA DIFESA CIVILE</w:t>
    </w:r>
  </w:p>
  <w:p w:rsidR="00120BF6" w:rsidRPr="009F2912" w:rsidRDefault="00120BF6" w:rsidP="009F2912">
    <w:pPr>
      <w:ind w:right="-142"/>
      <w:jc w:val="center"/>
      <w:rPr>
        <w:sz w:val="20"/>
      </w:rPr>
    </w:pPr>
    <w:r>
      <w:rPr>
        <w:sz w:val="20"/>
      </w:rPr>
      <w:t>DIREZIONE CENTRALE PER LA FORMAZIONE</w:t>
    </w:r>
  </w:p>
  <w:p w:rsidR="00120BF6" w:rsidRPr="002C2430" w:rsidRDefault="00120BF6" w:rsidP="009F2912">
    <w:pPr>
      <w:ind w:right="-142"/>
      <w:jc w:val="center"/>
      <w:rPr>
        <w:sz w:val="48"/>
        <w:szCs w:val="48"/>
      </w:rPr>
    </w:pPr>
    <w:r w:rsidRPr="007A5683">
      <w:rPr>
        <w:sz w:val="20"/>
      </w:rPr>
      <w:t xml:space="preserve">UFFICIO </w:t>
    </w:r>
    <w:r>
      <w:rPr>
        <w:sz w:val="20"/>
      </w:rPr>
      <w:t>PER LA</w:t>
    </w:r>
    <w:r w:rsidRPr="007A5683">
      <w:rPr>
        <w:sz w:val="20"/>
      </w:rPr>
      <w:t xml:space="preserve"> PIANIFICAZIONE</w:t>
    </w:r>
    <w:r>
      <w:rPr>
        <w:sz w:val="20"/>
      </w:rPr>
      <w:t>,</w:t>
    </w:r>
    <w:r w:rsidRPr="007A5683">
      <w:rPr>
        <w:sz w:val="20"/>
      </w:rPr>
      <w:t xml:space="preserve"> </w:t>
    </w:r>
    <w:r>
      <w:rPr>
        <w:sz w:val="20"/>
      </w:rPr>
      <w:t xml:space="preserve">IL </w:t>
    </w:r>
    <w:r w:rsidRPr="007A5683">
      <w:rPr>
        <w:sz w:val="20"/>
      </w:rPr>
      <w:t>CONTROLLO E</w:t>
    </w:r>
    <w:r>
      <w:rPr>
        <w:sz w:val="20"/>
      </w:rPr>
      <w:t xml:space="preserve"> LO SVILUPPO DELLA FORMAZIONE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BF6" w:rsidRDefault="00120BF6" w:rsidP="002C2430">
    <w:pPr>
      <w:pStyle w:val="Titolo1"/>
      <w:rPr>
        <w:sz w:val="8"/>
      </w:rPr>
    </w:pPr>
    <w:r>
      <w:rPr>
        <w:noProof/>
        <w:sz w:val="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446405</wp:posOffset>
          </wp:positionH>
          <wp:positionV relativeFrom="paragraph">
            <wp:posOffset>2540</wp:posOffset>
          </wp:positionV>
          <wp:extent cx="5257800" cy="1336675"/>
          <wp:effectExtent l="19050" t="0" r="0" b="0"/>
          <wp:wrapNone/>
          <wp:docPr id="2" name="Immagine 2" descr="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1336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20BF6" w:rsidRDefault="00120BF6" w:rsidP="002C2430">
    <w:pPr>
      <w:pStyle w:val="Titolo1"/>
      <w:rPr>
        <w:sz w:val="8"/>
      </w:rPr>
    </w:pPr>
  </w:p>
  <w:p w:rsidR="00120BF6" w:rsidRDefault="00120BF6" w:rsidP="002C2430">
    <w:pPr>
      <w:pStyle w:val="Titolo1"/>
      <w:rPr>
        <w:sz w:val="8"/>
      </w:rPr>
    </w:pPr>
  </w:p>
  <w:p w:rsidR="00120BF6" w:rsidRDefault="00120BF6" w:rsidP="002C2430">
    <w:pPr>
      <w:pStyle w:val="Titolo1"/>
    </w:pPr>
  </w:p>
  <w:p w:rsidR="00120BF6" w:rsidRDefault="00120BF6" w:rsidP="002C2430">
    <w:pPr>
      <w:pStyle w:val="Titolo1"/>
    </w:pPr>
  </w:p>
  <w:p w:rsidR="00120BF6" w:rsidRDefault="00120BF6" w:rsidP="002C2430">
    <w:pPr>
      <w:pStyle w:val="Titolo1"/>
    </w:pPr>
  </w:p>
  <w:p w:rsidR="00120BF6" w:rsidRDefault="00120BF6" w:rsidP="002C2430">
    <w:pPr>
      <w:pStyle w:val="Titolo1"/>
    </w:pPr>
  </w:p>
  <w:p w:rsidR="00120BF6" w:rsidRDefault="00120BF6" w:rsidP="002C2430">
    <w:pPr>
      <w:pStyle w:val="Titolo1"/>
    </w:pPr>
  </w:p>
  <w:p w:rsidR="00120BF6" w:rsidRDefault="00120BF6" w:rsidP="002C2430">
    <w:pPr>
      <w:pStyle w:val="Titolo1"/>
    </w:pPr>
  </w:p>
  <w:p w:rsidR="00120BF6" w:rsidRDefault="00120BF6" w:rsidP="002C2430">
    <w:pPr>
      <w:pStyle w:val="Titolo1"/>
    </w:pPr>
  </w:p>
  <w:p w:rsidR="00120BF6" w:rsidRDefault="00120BF6" w:rsidP="002C2430">
    <w:pPr>
      <w:spacing w:before="120"/>
      <w:ind w:left="-142" w:right="-285"/>
      <w:jc w:val="center"/>
      <w:rPr>
        <w:b/>
        <w:sz w:val="20"/>
      </w:rPr>
    </w:pPr>
    <w:r w:rsidRPr="009F2912">
      <w:rPr>
        <w:b/>
        <w:sz w:val="20"/>
      </w:rPr>
      <w:t>DIPA</w:t>
    </w:r>
    <w:r>
      <w:rPr>
        <w:b/>
        <w:sz w:val="20"/>
      </w:rPr>
      <w:t xml:space="preserve">RTIMENTO DEI VIGILI DEL FUOCO, </w:t>
    </w:r>
    <w:r w:rsidRPr="009F2912">
      <w:rPr>
        <w:b/>
        <w:sz w:val="20"/>
      </w:rPr>
      <w:t>DEL SOCCORSO PUBBLICO E DELLA DIFESA CIVILE</w:t>
    </w:r>
  </w:p>
  <w:p w:rsidR="00120BF6" w:rsidRPr="009F2912" w:rsidRDefault="00120BF6" w:rsidP="002C2430">
    <w:pPr>
      <w:ind w:right="-142"/>
      <w:jc w:val="center"/>
      <w:rPr>
        <w:sz w:val="20"/>
      </w:rPr>
    </w:pPr>
    <w:r>
      <w:rPr>
        <w:sz w:val="20"/>
      </w:rPr>
      <w:t>DIREZIONE CENTRALE PER LA FORMAZIONE</w:t>
    </w:r>
  </w:p>
  <w:p w:rsidR="00120BF6" w:rsidRPr="007A5683" w:rsidRDefault="00120BF6" w:rsidP="007A5683">
    <w:pPr>
      <w:ind w:right="-142"/>
      <w:jc w:val="center"/>
      <w:rPr>
        <w:sz w:val="20"/>
      </w:rPr>
    </w:pPr>
    <w:r w:rsidRPr="007A5683">
      <w:rPr>
        <w:sz w:val="20"/>
      </w:rPr>
      <w:t xml:space="preserve">UFFICIO </w:t>
    </w:r>
    <w:r>
      <w:rPr>
        <w:sz w:val="20"/>
      </w:rPr>
      <w:t>PER LA</w:t>
    </w:r>
    <w:r w:rsidRPr="007A5683">
      <w:rPr>
        <w:sz w:val="20"/>
      </w:rPr>
      <w:t xml:space="preserve"> PIANIFICAZIONE</w:t>
    </w:r>
    <w:r>
      <w:rPr>
        <w:sz w:val="20"/>
      </w:rPr>
      <w:t>,</w:t>
    </w:r>
    <w:r w:rsidRPr="007A5683">
      <w:rPr>
        <w:sz w:val="20"/>
      </w:rPr>
      <w:t xml:space="preserve"> </w:t>
    </w:r>
    <w:r>
      <w:rPr>
        <w:sz w:val="20"/>
      </w:rPr>
      <w:t xml:space="preserve">IL </w:t>
    </w:r>
    <w:r w:rsidRPr="007A5683">
      <w:rPr>
        <w:sz w:val="20"/>
      </w:rPr>
      <w:t>CONTROLLO E</w:t>
    </w:r>
    <w:r>
      <w:rPr>
        <w:sz w:val="20"/>
      </w:rPr>
      <w:t xml:space="preserve"> LO SVILUPPO DELLA FORMAZIONE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410B"/>
    <w:multiLevelType w:val="hybridMultilevel"/>
    <w:tmpl w:val="156ADCE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3617DE"/>
    <w:multiLevelType w:val="hybridMultilevel"/>
    <w:tmpl w:val="9AE4A0FE"/>
    <w:lvl w:ilvl="0" w:tplc="707240F0">
      <w:numFmt w:val="bullet"/>
      <w:lvlText w:val="-"/>
      <w:lvlJc w:val="left"/>
      <w:pPr>
        <w:tabs>
          <w:tab w:val="num" w:pos="6723"/>
        </w:tabs>
        <w:ind w:left="672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443"/>
        </w:tabs>
        <w:ind w:left="7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8163"/>
        </w:tabs>
        <w:ind w:left="8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883"/>
        </w:tabs>
        <w:ind w:left="8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603"/>
        </w:tabs>
        <w:ind w:left="9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323"/>
        </w:tabs>
        <w:ind w:left="10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043"/>
        </w:tabs>
        <w:ind w:left="11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763"/>
        </w:tabs>
        <w:ind w:left="11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483"/>
        </w:tabs>
        <w:ind w:left="12483" w:hanging="360"/>
      </w:pPr>
      <w:rPr>
        <w:rFonts w:ascii="Wingdings" w:hAnsi="Wingdings" w:hint="default"/>
      </w:rPr>
    </w:lvl>
  </w:abstractNum>
  <w:abstractNum w:abstractNumId="2">
    <w:nsid w:val="21D9449B"/>
    <w:multiLevelType w:val="hybridMultilevel"/>
    <w:tmpl w:val="69D2F42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597F5B"/>
    <w:multiLevelType w:val="hybridMultilevel"/>
    <w:tmpl w:val="4F2A8FD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302314"/>
    <w:multiLevelType w:val="hybridMultilevel"/>
    <w:tmpl w:val="D60E6BE8"/>
    <w:lvl w:ilvl="0" w:tplc="0410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D924DF"/>
    <w:multiLevelType w:val="hybridMultilevel"/>
    <w:tmpl w:val="02724B98"/>
    <w:lvl w:ilvl="0" w:tplc="EC065DD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FF4947"/>
    <w:multiLevelType w:val="hybridMultilevel"/>
    <w:tmpl w:val="3ABE0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886E30"/>
    <w:multiLevelType w:val="hybridMultilevel"/>
    <w:tmpl w:val="9D346152"/>
    <w:lvl w:ilvl="0" w:tplc="04100011">
      <w:start w:val="1"/>
      <w:numFmt w:val="decimal"/>
      <w:lvlText w:val="%1)"/>
      <w:lvlJc w:val="left"/>
      <w:pPr>
        <w:ind w:left="979" w:hanging="360"/>
      </w:pPr>
    </w:lvl>
    <w:lvl w:ilvl="1" w:tplc="FFFFFFFF" w:tentative="1">
      <w:start w:val="1"/>
      <w:numFmt w:val="lowerLetter"/>
      <w:lvlText w:val="%2."/>
      <w:lvlJc w:val="left"/>
      <w:pPr>
        <w:ind w:left="1699" w:hanging="360"/>
      </w:pPr>
    </w:lvl>
    <w:lvl w:ilvl="2" w:tplc="FFFFFFFF" w:tentative="1">
      <w:start w:val="1"/>
      <w:numFmt w:val="lowerRoman"/>
      <w:lvlText w:val="%3."/>
      <w:lvlJc w:val="right"/>
      <w:pPr>
        <w:ind w:left="2419" w:hanging="180"/>
      </w:pPr>
    </w:lvl>
    <w:lvl w:ilvl="3" w:tplc="FFFFFFFF" w:tentative="1">
      <w:start w:val="1"/>
      <w:numFmt w:val="decimal"/>
      <w:lvlText w:val="%4."/>
      <w:lvlJc w:val="left"/>
      <w:pPr>
        <w:ind w:left="3139" w:hanging="360"/>
      </w:pPr>
    </w:lvl>
    <w:lvl w:ilvl="4" w:tplc="FFFFFFFF" w:tentative="1">
      <w:start w:val="1"/>
      <w:numFmt w:val="lowerLetter"/>
      <w:lvlText w:val="%5."/>
      <w:lvlJc w:val="left"/>
      <w:pPr>
        <w:ind w:left="3859" w:hanging="360"/>
      </w:pPr>
    </w:lvl>
    <w:lvl w:ilvl="5" w:tplc="FFFFFFFF" w:tentative="1">
      <w:start w:val="1"/>
      <w:numFmt w:val="lowerRoman"/>
      <w:lvlText w:val="%6."/>
      <w:lvlJc w:val="right"/>
      <w:pPr>
        <w:ind w:left="4579" w:hanging="180"/>
      </w:pPr>
    </w:lvl>
    <w:lvl w:ilvl="6" w:tplc="FFFFFFFF" w:tentative="1">
      <w:start w:val="1"/>
      <w:numFmt w:val="decimal"/>
      <w:lvlText w:val="%7."/>
      <w:lvlJc w:val="left"/>
      <w:pPr>
        <w:ind w:left="5299" w:hanging="360"/>
      </w:pPr>
    </w:lvl>
    <w:lvl w:ilvl="7" w:tplc="FFFFFFFF" w:tentative="1">
      <w:start w:val="1"/>
      <w:numFmt w:val="lowerLetter"/>
      <w:lvlText w:val="%8."/>
      <w:lvlJc w:val="left"/>
      <w:pPr>
        <w:ind w:left="6019" w:hanging="360"/>
      </w:pPr>
    </w:lvl>
    <w:lvl w:ilvl="8" w:tplc="FFFFFFFF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8">
    <w:nsid w:val="48285FD2"/>
    <w:multiLevelType w:val="hybridMultilevel"/>
    <w:tmpl w:val="4C56E09C"/>
    <w:lvl w:ilvl="0" w:tplc="AA0E57D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E1775D"/>
    <w:multiLevelType w:val="hybridMultilevel"/>
    <w:tmpl w:val="E19EFC18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2EB3FD9"/>
    <w:multiLevelType w:val="hybridMultilevel"/>
    <w:tmpl w:val="66345676"/>
    <w:lvl w:ilvl="0" w:tplc="6E2E7E78">
      <w:numFmt w:val="bullet"/>
      <w:lvlText w:val="-"/>
      <w:lvlJc w:val="left"/>
      <w:pPr>
        <w:ind w:left="1129" w:hanging="360"/>
      </w:pPr>
      <w:rPr>
        <w:rFonts w:ascii="Times New Roman" w:eastAsia="SimSun" w:hAnsi="Times New Roman" w:cs="Times New Roman" w:hint="default"/>
        <w:u w:val="none"/>
      </w:rPr>
    </w:lvl>
    <w:lvl w:ilvl="1" w:tplc="04100003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1">
    <w:nsid w:val="58B72C5B"/>
    <w:multiLevelType w:val="hybridMultilevel"/>
    <w:tmpl w:val="0C00DC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44E15"/>
    <w:multiLevelType w:val="hybridMultilevel"/>
    <w:tmpl w:val="1EA2B4C0"/>
    <w:lvl w:ilvl="0" w:tplc="4D8C4D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1F27EA"/>
    <w:multiLevelType w:val="hybridMultilevel"/>
    <w:tmpl w:val="D60AFF2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14244E"/>
    <w:multiLevelType w:val="hybridMultilevel"/>
    <w:tmpl w:val="E67EF116"/>
    <w:lvl w:ilvl="0" w:tplc="0410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>
    <w:nsid w:val="6BE746F1"/>
    <w:multiLevelType w:val="hybridMultilevel"/>
    <w:tmpl w:val="B30E8FB2"/>
    <w:lvl w:ilvl="0" w:tplc="A11400A2">
      <w:start w:val="21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B60247"/>
    <w:multiLevelType w:val="hybridMultilevel"/>
    <w:tmpl w:val="1DC2FE7A"/>
    <w:lvl w:ilvl="0" w:tplc="A164E9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171693"/>
    <w:multiLevelType w:val="hybridMultilevel"/>
    <w:tmpl w:val="AED496BE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9E48D0"/>
    <w:multiLevelType w:val="hybridMultilevel"/>
    <w:tmpl w:val="158C02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F65AA6"/>
    <w:multiLevelType w:val="hybridMultilevel"/>
    <w:tmpl w:val="394A3930"/>
    <w:lvl w:ilvl="0" w:tplc="091243D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6"/>
  </w:num>
  <w:num w:numId="4">
    <w:abstractNumId w:val="19"/>
  </w:num>
  <w:num w:numId="5">
    <w:abstractNumId w:val="15"/>
  </w:num>
  <w:num w:numId="6">
    <w:abstractNumId w:val="1"/>
  </w:num>
  <w:num w:numId="7">
    <w:abstractNumId w:val="12"/>
  </w:num>
  <w:num w:numId="8">
    <w:abstractNumId w:val="13"/>
  </w:num>
  <w:num w:numId="9">
    <w:abstractNumId w:val="14"/>
  </w:num>
  <w:num w:numId="10">
    <w:abstractNumId w:val="8"/>
  </w:num>
  <w:num w:numId="11">
    <w:abstractNumId w:val="5"/>
  </w:num>
  <w:num w:numId="12">
    <w:abstractNumId w:val="17"/>
  </w:num>
  <w:num w:numId="13">
    <w:abstractNumId w:val="11"/>
  </w:num>
  <w:num w:numId="14">
    <w:abstractNumId w:val="10"/>
  </w:num>
  <w:num w:numId="15">
    <w:abstractNumId w:val="0"/>
  </w:num>
  <w:num w:numId="16">
    <w:abstractNumId w:val="4"/>
  </w:num>
  <w:num w:numId="17">
    <w:abstractNumId w:val="3"/>
  </w:num>
  <w:num w:numId="18">
    <w:abstractNumId w:val="9"/>
  </w:num>
  <w:num w:numId="19">
    <w:abstractNumId w:val="6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5359B7"/>
    <w:rsid w:val="00007B2B"/>
    <w:rsid w:val="0001179F"/>
    <w:rsid w:val="0001293D"/>
    <w:rsid w:val="000163B4"/>
    <w:rsid w:val="00021553"/>
    <w:rsid w:val="000417EB"/>
    <w:rsid w:val="00047EE8"/>
    <w:rsid w:val="00051FF7"/>
    <w:rsid w:val="00062461"/>
    <w:rsid w:val="00073082"/>
    <w:rsid w:val="00077B65"/>
    <w:rsid w:val="00087EFC"/>
    <w:rsid w:val="00094580"/>
    <w:rsid w:val="00097A31"/>
    <w:rsid w:val="000A0A70"/>
    <w:rsid w:val="000A2B4B"/>
    <w:rsid w:val="000B02E4"/>
    <w:rsid w:val="000B30B7"/>
    <w:rsid w:val="000B3C8E"/>
    <w:rsid w:val="000C3993"/>
    <w:rsid w:val="000C3C28"/>
    <w:rsid w:val="000D207D"/>
    <w:rsid w:val="000E1171"/>
    <w:rsid w:val="000E7D29"/>
    <w:rsid w:val="000F3370"/>
    <w:rsid w:val="001037AF"/>
    <w:rsid w:val="00120BF6"/>
    <w:rsid w:val="001239F2"/>
    <w:rsid w:val="001346C3"/>
    <w:rsid w:val="00140439"/>
    <w:rsid w:val="00145DE7"/>
    <w:rsid w:val="00146928"/>
    <w:rsid w:val="00150DA0"/>
    <w:rsid w:val="00153AD0"/>
    <w:rsid w:val="00157224"/>
    <w:rsid w:val="001603F6"/>
    <w:rsid w:val="001664D1"/>
    <w:rsid w:val="00172108"/>
    <w:rsid w:val="001725FD"/>
    <w:rsid w:val="00176620"/>
    <w:rsid w:val="00177A2F"/>
    <w:rsid w:val="00180478"/>
    <w:rsid w:val="001901FE"/>
    <w:rsid w:val="00191FA1"/>
    <w:rsid w:val="001940E1"/>
    <w:rsid w:val="00194B97"/>
    <w:rsid w:val="001B36B6"/>
    <w:rsid w:val="001C07BB"/>
    <w:rsid w:val="001C1356"/>
    <w:rsid w:val="001C4E19"/>
    <w:rsid w:val="001C58DC"/>
    <w:rsid w:val="001D1BCC"/>
    <w:rsid w:val="001D33DB"/>
    <w:rsid w:val="001E0539"/>
    <w:rsid w:val="001E28ED"/>
    <w:rsid w:val="001E375E"/>
    <w:rsid w:val="001F6FD9"/>
    <w:rsid w:val="001F771C"/>
    <w:rsid w:val="00201B9D"/>
    <w:rsid w:val="00203985"/>
    <w:rsid w:val="00206F7C"/>
    <w:rsid w:val="0021069A"/>
    <w:rsid w:val="00211754"/>
    <w:rsid w:val="00226EB4"/>
    <w:rsid w:val="002273D8"/>
    <w:rsid w:val="002277BB"/>
    <w:rsid w:val="00232913"/>
    <w:rsid w:val="002356B5"/>
    <w:rsid w:val="00240A80"/>
    <w:rsid w:val="00240F84"/>
    <w:rsid w:val="002425A2"/>
    <w:rsid w:val="00245424"/>
    <w:rsid w:val="00247191"/>
    <w:rsid w:val="00250F61"/>
    <w:rsid w:val="00251B67"/>
    <w:rsid w:val="0025312E"/>
    <w:rsid w:val="00253F63"/>
    <w:rsid w:val="002578CF"/>
    <w:rsid w:val="00260D38"/>
    <w:rsid w:val="00265B65"/>
    <w:rsid w:val="002673C8"/>
    <w:rsid w:val="00274DA6"/>
    <w:rsid w:val="002763C4"/>
    <w:rsid w:val="0028490B"/>
    <w:rsid w:val="002860C4"/>
    <w:rsid w:val="00292561"/>
    <w:rsid w:val="00297953"/>
    <w:rsid w:val="002A04A0"/>
    <w:rsid w:val="002A4205"/>
    <w:rsid w:val="002A65D1"/>
    <w:rsid w:val="002A6DCD"/>
    <w:rsid w:val="002C19BA"/>
    <w:rsid w:val="002C2430"/>
    <w:rsid w:val="002D681A"/>
    <w:rsid w:val="002D7C4B"/>
    <w:rsid w:val="002E3A16"/>
    <w:rsid w:val="002E5B3C"/>
    <w:rsid w:val="002F0C4B"/>
    <w:rsid w:val="0030426D"/>
    <w:rsid w:val="003047D3"/>
    <w:rsid w:val="00312067"/>
    <w:rsid w:val="0031321F"/>
    <w:rsid w:val="0032274B"/>
    <w:rsid w:val="00335F07"/>
    <w:rsid w:val="003403A4"/>
    <w:rsid w:val="00344BB7"/>
    <w:rsid w:val="00354810"/>
    <w:rsid w:val="00362FCE"/>
    <w:rsid w:val="0037497F"/>
    <w:rsid w:val="00386859"/>
    <w:rsid w:val="003940A5"/>
    <w:rsid w:val="00394A07"/>
    <w:rsid w:val="0039545E"/>
    <w:rsid w:val="0039755C"/>
    <w:rsid w:val="003975A2"/>
    <w:rsid w:val="003B0895"/>
    <w:rsid w:val="003C221A"/>
    <w:rsid w:val="003D2912"/>
    <w:rsid w:val="003D6893"/>
    <w:rsid w:val="003D6A87"/>
    <w:rsid w:val="003E185E"/>
    <w:rsid w:val="003E4DBB"/>
    <w:rsid w:val="003E62A9"/>
    <w:rsid w:val="003F70DB"/>
    <w:rsid w:val="00403127"/>
    <w:rsid w:val="00403EC9"/>
    <w:rsid w:val="004069FF"/>
    <w:rsid w:val="004210F9"/>
    <w:rsid w:val="00423BBF"/>
    <w:rsid w:val="00427033"/>
    <w:rsid w:val="004312AC"/>
    <w:rsid w:val="004360EB"/>
    <w:rsid w:val="0044139E"/>
    <w:rsid w:val="00444A4B"/>
    <w:rsid w:val="0044777A"/>
    <w:rsid w:val="00451745"/>
    <w:rsid w:val="00452984"/>
    <w:rsid w:val="00453D97"/>
    <w:rsid w:val="00457B4E"/>
    <w:rsid w:val="0046414A"/>
    <w:rsid w:val="00465758"/>
    <w:rsid w:val="0048354F"/>
    <w:rsid w:val="004A02E6"/>
    <w:rsid w:val="004A0734"/>
    <w:rsid w:val="004A0992"/>
    <w:rsid w:val="004C0971"/>
    <w:rsid w:val="004C1496"/>
    <w:rsid w:val="004C3C84"/>
    <w:rsid w:val="004D17A2"/>
    <w:rsid w:val="004E1397"/>
    <w:rsid w:val="004E61F7"/>
    <w:rsid w:val="004E707C"/>
    <w:rsid w:val="00503C33"/>
    <w:rsid w:val="00504AA1"/>
    <w:rsid w:val="00504DAC"/>
    <w:rsid w:val="00517202"/>
    <w:rsid w:val="00523187"/>
    <w:rsid w:val="005359B7"/>
    <w:rsid w:val="00541970"/>
    <w:rsid w:val="0055319C"/>
    <w:rsid w:val="005564F0"/>
    <w:rsid w:val="00565929"/>
    <w:rsid w:val="005725B3"/>
    <w:rsid w:val="005873F1"/>
    <w:rsid w:val="00596180"/>
    <w:rsid w:val="00597FEB"/>
    <w:rsid w:val="005A5A03"/>
    <w:rsid w:val="005A62D0"/>
    <w:rsid w:val="005E46FD"/>
    <w:rsid w:val="005E78FB"/>
    <w:rsid w:val="00600EBF"/>
    <w:rsid w:val="006042C0"/>
    <w:rsid w:val="00606846"/>
    <w:rsid w:val="00612617"/>
    <w:rsid w:val="0061610D"/>
    <w:rsid w:val="00625548"/>
    <w:rsid w:val="00633B3C"/>
    <w:rsid w:val="00640E2C"/>
    <w:rsid w:val="006410C1"/>
    <w:rsid w:val="00645CF5"/>
    <w:rsid w:val="00652DEA"/>
    <w:rsid w:val="00655C69"/>
    <w:rsid w:val="00661E32"/>
    <w:rsid w:val="00665613"/>
    <w:rsid w:val="00672D6B"/>
    <w:rsid w:val="006758AB"/>
    <w:rsid w:val="0068150D"/>
    <w:rsid w:val="00683E0B"/>
    <w:rsid w:val="0069232C"/>
    <w:rsid w:val="006927EA"/>
    <w:rsid w:val="006A36B8"/>
    <w:rsid w:val="006C3A96"/>
    <w:rsid w:val="006C5FA5"/>
    <w:rsid w:val="006D2C9D"/>
    <w:rsid w:val="006E0862"/>
    <w:rsid w:val="006F28A1"/>
    <w:rsid w:val="006F7709"/>
    <w:rsid w:val="00710C51"/>
    <w:rsid w:val="00714D56"/>
    <w:rsid w:val="00724C35"/>
    <w:rsid w:val="00730632"/>
    <w:rsid w:val="007433DF"/>
    <w:rsid w:val="007459BD"/>
    <w:rsid w:val="0075073E"/>
    <w:rsid w:val="00751248"/>
    <w:rsid w:val="0075197A"/>
    <w:rsid w:val="00752168"/>
    <w:rsid w:val="0076067F"/>
    <w:rsid w:val="00760D18"/>
    <w:rsid w:val="00782439"/>
    <w:rsid w:val="0079680C"/>
    <w:rsid w:val="007A5683"/>
    <w:rsid w:val="007B2443"/>
    <w:rsid w:val="007D41F1"/>
    <w:rsid w:val="007D4A06"/>
    <w:rsid w:val="007E413C"/>
    <w:rsid w:val="007E4C8A"/>
    <w:rsid w:val="007F605A"/>
    <w:rsid w:val="008021C0"/>
    <w:rsid w:val="00803DC5"/>
    <w:rsid w:val="008236B2"/>
    <w:rsid w:val="008318AF"/>
    <w:rsid w:val="008404A9"/>
    <w:rsid w:val="00845217"/>
    <w:rsid w:val="0084735B"/>
    <w:rsid w:val="00852E84"/>
    <w:rsid w:val="008706FB"/>
    <w:rsid w:val="00870BC1"/>
    <w:rsid w:val="008738BC"/>
    <w:rsid w:val="00874AAB"/>
    <w:rsid w:val="00893E48"/>
    <w:rsid w:val="008A3A4E"/>
    <w:rsid w:val="008C4AD3"/>
    <w:rsid w:val="008C6DE7"/>
    <w:rsid w:val="008D0A1D"/>
    <w:rsid w:val="008D7ACF"/>
    <w:rsid w:val="008D7CC6"/>
    <w:rsid w:val="008F65E4"/>
    <w:rsid w:val="009055D5"/>
    <w:rsid w:val="00907603"/>
    <w:rsid w:val="0091069B"/>
    <w:rsid w:val="009134B8"/>
    <w:rsid w:val="00914B43"/>
    <w:rsid w:val="00915C1C"/>
    <w:rsid w:val="009279F5"/>
    <w:rsid w:val="009336DC"/>
    <w:rsid w:val="00936814"/>
    <w:rsid w:val="009440B2"/>
    <w:rsid w:val="009451A6"/>
    <w:rsid w:val="009469A9"/>
    <w:rsid w:val="009469B7"/>
    <w:rsid w:val="0095165F"/>
    <w:rsid w:val="0095190A"/>
    <w:rsid w:val="00962C7C"/>
    <w:rsid w:val="0096523D"/>
    <w:rsid w:val="009663F4"/>
    <w:rsid w:val="00973051"/>
    <w:rsid w:val="009730B8"/>
    <w:rsid w:val="00975DA6"/>
    <w:rsid w:val="0097664D"/>
    <w:rsid w:val="00976DB1"/>
    <w:rsid w:val="00977DFB"/>
    <w:rsid w:val="00997214"/>
    <w:rsid w:val="009A7EA4"/>
    <w:rsid w:val="009B6E6B"/>
    <w:rsid w:val="009C3191"/>
    <w:rsid w:val="009C3C59"/>
    <w:rsid w:val="009C5F4F"/>
    <w:rsid w:val="009C7FE7"/>
    <w:rsid w:val="009D6200"/>
    <w:rsid w:val="009D7B9F"/>
    <w:rsid w:val="009F2912"/>
    <w:rsid w:val="009F62EF"/>
    <w:rsid w:val="009F7FD5"/>
    <w:rsid w:val="00A0126D"/>
    <w:rsid w:val="00A034F3"/>
    <w:rsid w:val="00A079EC"/>
    <w:rsid w:val="00A11B7B"/>
    <w:rsid w:val="00A12F0B"/>
    <w:rsid w:val="00A14835"/>
    <w:rsid w:val="00A1623E"/>
    <w:rsid w:val="00A17738"/>
    <w:rsid w:val="00A24702"/>
    <w:rsid w:val="00A27414"/>
    <w:rsid w:val="00A336B9"/>
    <w:rsid w:val="00A51669"/>
    <w:rsid w:val="00A52C15"/>
    <w:rsid w:val="00A53CFC"/>
    <w:rsid w:val="00A54EAE"/>
    <w:rsid w:val="00A55ED9"/>
    <w:rsid w:val="00A561B8"/>
    <w:rsid w:val="00A63618"/>
    <w:rsid w:val="00A6444E"/>
    <w:rsid w:val="00A65A0F"/>
    <w:rsid w:val="00A67C2C"/>
    <w:rsid w:val="00A7421A"/>
    <w:rsid w:val="00A84D5C"/>
    <w:rsid w:val="00A857A7"/>
    <w:rsid w:val="00A94D49"/>
    <w:rsid w:val="00A96F58"/>
    <w:rsid w:val="00A97249"/>
    <w:rsid w:val="00AA2B98"/>
    <w:rsid w:val="00AA63B3"/>
    <w:rsid w:val="00AA7429"/>
    <w:rsid w:val="00AB387D"/>
    <w:rsid w:val="00AB4451"/>
    <w:rsid w:val="00AB690E"/>
    <w:rsid w:val="00AC3FCF"/>
    <w:rsid w:val="00AD192E"/>
    <w:rsid w:val="00AD54EC"/>
    <w:rsid w:val="00AD70A9"/>
    <w:rsid w:val="00AE1D01"/>
    <w:rsid w:val="00AE36B5"/>
    <w:rsid w:val="00AF1279"/>
    <w:rsid w:val="00B00EA3"/>
    <w:rsid w:val="00B03118"/>
    <w:rsid w:val="00B06452"/>
    <w:rsid w:val="00B07D72"/>
    <w:rsid w:val="00B1017D"/>
    <w:rsid w:val="00B107F6"/>
    <w:rsid w:val="00B251DD"/>
    <w:rsid w:val="00B260DB"/>
    <w:rsid w:val="00B30376"/>
    <w:rsid w:val="00B31A39"/>
    <w:rsid w:val="00B44224"/>
    <w:rsid w:val="00B46FE3"/>
    <w:rsid w:val="00B51CE2"/>
    <w:rsid w:val="00B579BD"/>
    <w:rsid w:val="00B61140"/>
    <w:rsid w:val="00B7234D"/>
    <w:rsid w:val="00B771FA"/>
    <w:rsid w:val="00B83AB3"/>
    <w:rsid w:val="00B840C9"/>
    <w:rsid w:val="00B90280"/>
    <w:rsid w:val="00B90A30"/>
    <w:rsid w:val="00B95960"/>
    <w:rsid w:val="00B975DB"/>
    <w:rsid w:val="00BC40F6"/>
    <w:rsid w:val="00BD20A4"/>
    <w:rsid w:val="00BD2864"/>
    <w:rsid w:val="00BD629E"/>
    <w:rsid w:val="00BD7B55"/>
    <w:rsid w:val="00BE01D9"/>
    <w:rsid w:val="00BE133F"/>
    <w:rsid w:val="00BE532B"/>
    <w:rsid w:val="00BF067A"/>
    <w:rsid w:val="00BF0CE9"/>
    <w:rsid w:val="00BF297D"/>
    <w:rsid w:val="00C06317"/>
    <w:rsid w:val="00C10FF0"/>
    <w:rsid w:val="00C14234"/>
    <w:rsid w:val="00C161E8"/>
    <w:rsid w:val="00C1712E"/>
    <w:rsid w:val="00C31D72"/>
    <w:rsid w:val="00C32606"/>
    <w:rsid w:val="00C56EAE"/>
    <w:rsid w:val="00C56EC6"/>
    <w:rsid w:val="00C5705F"/>
    <w:rsid w:val="00C65CC9"/>
    <w:rsid w:val="00C734E4"/>
    <w:rsid w:val="00C80877"/>
    <w:rsid w:val="00C81031"/>
    <w:rsid w:val="00C81C6B"/>
    <w:rsid w:val="00C81F83"/>
    <w:rsid w:val="00C96F74"/>
    <w:rsid w:val="00CA66BC"/>
    <w:rsid w:val="00CB1669"/>
    <w:rsid w:val="00CB2EA2"/>
    <w:rsid w:val="00CB6136"/>
    <w:rsid w:val="00CB727A"/>
    <w:rsid w:val="00CE7409"/>
    <w:rsid w:val="00D05059"/>
    <w:rsid w:val="00D05923"/>
    <w:rsid w:val="00D21ABC"/>
    <w:rsid w:val="00D25A53"/>
    <w:rsid w:val="00D278E9"/>
    <w:rsid w:val="00D36D8D"/>
    <w:rsid w:val="00D41AA2"/>
    <w:rsid w:val="00D47E15"/>
    <w:rsid w:val="00D63188"/>
    <w:rsid w:val="00D6544E"/>
    <w:rsid w:val="00D71027"/>
    <w:rsid w:val="00D75E1F"/>
    <w:rsid w:val="00D8562D"/>
    <w:rsid w:val="00D85F0C"/>
    <w:rsid w:val="00D873E9"/>
    <w:rsid w:val="00D91DFB"/>
    <w:rsid w:val="00D9240E"/>
    <w:rsid w:val="00DA6F13"/>
    <w:rsid w:val="00DA7190"/>
    <w:rsid w:val="00DB04A7"/>
    <w:rsid w:val="00DC6870"/>
    <w:rsid w:val="00DD2EDE"/>
    <w:rsid w:val="00DD3EA7"/>
    <w:rsid w:val="00DE0144"/>
    <w:rsid w:val="00DE7222"/>
    <w:rsid w:val="00DE72D1"/>
    <w:rsid w:val="00DE7A8D"/>
    <w:rsid w:val="00DF0B9A"/>
    <w:rsid w:val="00DF2B53"/>
    <w:rsid w:val="00E00D95"/>
    <w:rsid w:val="00E011DB"/>
    <w:rsid w:val="00E11FF5"/>
    <w:rsid w:val="00E16E7D"/>
    <w:rsid w:val="00E47911"/>
    <w:rsid w:val="00E50D2B"/>
    <w:rsid w:val="00E5246C"/>
    <w:rsid w:val="00E60745"/>
    <w:rsid w:val="00E676FC"/>
    <w:rsid w:val="00E71B14"/>
    <w:rsid w:val="00E72C6D"/>
    <w:rsid w:val="00E73980"/>
    <w:rsid w:val="00E76453"/>
    <w:rsid w:val="00E7780E"/>
    <w:rsid w:val="00E77930"/>
    <w:rsid w:val="00E819AD"/>
    <w:rsid w:val="00E83264"/>
    <w:rsid w:val="00E84F33"/>
    <w:rsid w:val="00E85269"/>
    <w:rsid w:val="00E9092B"/>
    <w:rsid w:val="00E9462A"/>
    <w:rsid w:val="00EA0C46"/>
    <w:rsid w:val="00EA2D73"/>
    <w:rsid w:val="00ED0DD4"/>
    <w:rsid w:val="00EE0C17"/>
    <w:rsid w:val="00EE3A7B"/>
    <w:rsid w:val="00EF0637"/>
    <w:rsid w:val="00EF0C8D"/>
    <w:rsid w:val="00EF1F06"/>
    <w:rsid w:val="00EF33CC"/>
    <w:rsid w:val="00F069A9"/>
    <w:rsid w:val="00F06BC5"/>
    <w:rsid w:val="00F123D1"/>
    <w:rsid w:val="00F208BA"/>
    <w:rsid w:val="00F23562"/>
    <w:rsid w:val="00F338FE"/>
    <w:rsid w:val="00F71851"/>
    <w:rsid w:val="00F71E6E"/>
    <w:rsid w:val="00F917E4"/>
    <w:rsid w:val="00F95F61"/>
    <w:rsid w:val="00FA5200"/>
    <w:rsid w:val="00FA70A6"/>
    <w:rsid w:val="00FA7A0B"/>
    <w:rsid w:val="00FC30BB"/>
    <w:rsid w:val="00FD0F6C"/>
    <w:rsid w:val="00FD7606"/>
    <w:rsid w:val="00FE0BFC"/>
    <w:rsid w:val="00FE2760"/>
    <w:rsid w:val="00FF69AF"/>
    <w:rsid w:val="00FF6CB3"/>
    <w:rsid w:val="00FF6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A0C46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EA0C46"/>
    <w:pPr>
      <w:keepNext/>
      <w:outlineLvl w:val="0"/>
    </w:pPr>
    <w:rPr>
      <w:rFonts w:ascii="Arial" w:hAnsi="Arial"/>
      <w:sz w:val="20"/>
    </w:rPr>
  </w:style>
  <w:style w:type="paragraph" w:styleId="Titolo2">
    <w:name w:val="heading 2"/>
    <w:basedOn w:val="Normale"/>
    <w:next w:val="Normale"/>
    <w:qFormat/>
    <w:rsid w:val="00EA0C46"/>
    <w:pPr>
      <w:keepNext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EA0C46"/>
    <w:pPr>
      <w:keepNext/>
      <w:jc w:val="center"/>
      <w:outlineLvl w:val="2"/>
    </w:pPr>
  </w:style>
  <w:style w:type="paragraph" w:styleId="Titolo4">
    <w:name w:val="heading 4"/>
    <w:basedOn w:val="Normale"/>
    <w:next w:val="Normale"/>
    <w:qFormat/>
    <w:rsid w:val="00EA0C46"/>
    <w:pPr>
      <w:keepNext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EA0C46"/>
    <w:pPr>
      <w:keepNext/>
      <w:spacing w:before="80"/>
      <w:ind w:right="-142"/>
      <w:jc w:val="center"/>
      <w:outlineLvl w:val="4"/>
    </w:pPr>
    <w:rPr>
      <w:b/>
      <w:sz w:val="20"/>
    </w:rPr>
  </w:style>
  <w:style w:type="paragraph" w:styleId="Titolo9">
    <w:name w:val="heading 9"/>
    <w:basedOn w:val="Normale"/>
    <w:next w:val="Normale"/>
    <w:qFormat/>
    <w:rsid w:val="0075216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EA0C46"/>
    <w:pPr>
      <w:shd w:val="clear" w:color="auto" w:fill="000080"/>
    </w:pPr>
    <w:rPr>
      <w:rFonts w:ascii="Tahoma" w:hAnsi="Tahoma"/>
    </w:rPr>
  </w:style>
  <w:style w:type="paragraph" w:styleId="Corpodeltesto">
    <w:name w:val="Body Text"/>
    <w:basedOn w:val="Normale"/>
    <w:rsid w:val="00EA0C46"/>
    <w:rPr>
      <w:b/>
      <w:sz w:val="28"/>
    </w:rPr>
  </w:style>
  <w:style w:type="paragraph" w:styleId="Intestazione">
    <w:name w:val="header"/>
    <w:basedOn w:val="Normale"/>
    <w:link w:val="IntestazioneCarattere"/>
    <w:rsid w:val="00EA0C4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A0C46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A0C46"/>
    <w:pPr>
      <w:ind w:left="1701" w:hanging="1701"/>
    </w:pPr>
  </w:style>
  <w:style w:type="paragraph" w:styleId="Titolo">
    <w:name w:val="Title"/>
    <w:basedOn w:val="Normale"/>
    <w:qFormat/>
    <w:rsid w:val="00AA63B3"/>
    <w:pPr>
      <w:jc w:val="center"/>
    </w:pPr>
    <w:rPr>
      <w:b/>
      <w:bCs/>
      <w:sz w:val="28"/>
      <w:szCs w:val="24"/>
    </w:rPr>
  </w:style>
  <w:style w:type="table" w:styleId="Grigliatabella">
    <w:name w:val="Table Grid"/>
    <w:basedOn w:val="Tabellanormale"/>
    <w:rsid w:val="006758A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next w:val="Normale"/>
    <w:rsid w:val="00760D18"/>
    <w:pPr>
      <w:autoSpaceDE w:val="0"/>
      <w:autoSpaceDN w:val="0"/>
      <w:adjustRightInd w:val="0"/>
      <w:jc w:val="left"/>
    </w:pPr>
    <w:rPr>
      <w:rFonts w:ascii="HDNOLJ+Arial,Bold" w:hAnsi="HDNOLJ+Arial,Bold"/>
      <w:szCs w:val="24"/>
    </w:rPr>
  </w:style>
  <w:style w:type="paragraph" w:styleId="Rientrocorpodeltesto2">
    <w:name w:val="Body Text Indent 2"/>
    <w:basedOn w:val="Normale"/>
    <w:rsid w:val="008C4AD3"/>
    <w:pPr>
      <w:spacing w:after="120" w:line="480" w:lineRule="auto"/>
      <w:ind w:left="283"/>
      <w:jc w:val="left"/>
    </w:pPr>
    <w:rPr>
      <w:sz w:val="20"/>
    </w:rPr>
  </w:style>
  <w:style w:type="paragraph" w:styleId="Testofumetto">
    <w:name w:val="Balloon Text"/>
    <w:basedOn w:val="Normale"/>
    <w:semiHidden/>
    <w:rsid w:val="00714D5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B975DB"/>
    <w:rPr>
      <w:color w:val="0000FF"/>
      <w:u w:val="single"/>
    </w:rPr>
  </w:style>
  <w:style w:type="paragraph" w:customStyle="1" w:styleId="Default">
    <w:name w:val="Default"/>
    <w:rsid w:val="0076067F"/>
    <w:pPr>
      <w:autoSpaceDE w:val="0"/>
      <w:autoSpaceDN w:val="0"/>
      <w:adjustRightInd w:val="0"/>
    </w:pPr>
    <w:rPr>
      <w:rFonts w:ascii="BIFOBE+TimesNewRoman" w:hAnsi="BIFOBE+TimesNewRoman" w:cs="BIFOBE+TimesNewRoman"/>
      <w:color w:val="000000"/>
      <w:sz w:val="24"/>
      <w:szCs w:val="24"/>
    </w:rPr>
  </w:style>
  <w:style w:type="character" w:styleId="Numeropagina">
    <w:name w:val="page number"/>
    <w:basedOn w:val="Carpredefinitoparagrafo"/>
    <w:rsid w:val="00051FF7"/>
  </w:style>
  <w:style w:type="character" w:customStyle="1" w:styleId="IntestazioneCarattere">
    <w:name w:val="Intestazione Carattere"/>
    <w:basedOn w:val="Carpredefinitoparagrafo"/>
    <w:link w:val="Intestazione"/>
    <w:rsid w:val="00596180"/>
    <w:rPr>
      <w:sz w:val="24"/>
    </w:rPr>
  </w:style>
  <w:style w:type="paragraph" w:customStyle="1" w:styleId="CC">
    <w:name w:val="CC"/>
    <w:basedOn w:val="Normale"/>
    <w:rsid w:val="00ED0DD4"/>
    <w:pPr>
      <w:keepLines/>
      <w:spacing w:line="220" w:lineRule="atLeast"/>
      <w:ind w:left="360" w:hanging="360"/>
    </w:pPr>
    <w:rPr>
      <w:rFonts w:ascii="Arial" w:hAnsi="Arial"/>
      <w:spacing w:val="-5"/>
      <w:sz w:val="20"/>
    </w:rPr>
  </w:style>
  <w:style w:type="paragraph" w:customStyle="1" w:styleId="Standard">
    <w:name w:val="Standard"/>
    <w:rsid w:val="00C10FF0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yle1">
    <w:name w:val="Style 1"/>
    <w:rsid w:val="00C10FF0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EE0C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.pianificazione@cert.vigilfuoco.i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NLSN66M71Z315I\Desktop\convocazione%20XXVII%20CORSO%20SMZT%20esat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C1D80-ACF4-475B-A989-2ABFAED6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convocazione XXVII CORSO SMZT esatta.dotx</Template>
  <TotalTime>0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ALL’ISPETTORATO REGIONALE VV.F.</vt:lpstr>
    </vt:vector>
  </TitlesOfParts>
  <Company>Dipartimento Vigili del Fuoco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ALL’ISPETTORATO REGIONALE VV.F.</dc:title>
  <dc:creator>CLNLSN66M71Z315I</dc:creator>
  <cp:lastModifiedBy>CCLMRA65E20H501F</cp:lastModifiedBy>
  <cp:revision>2</cp:revision>
  <cp:lastPrinted>2023-12-07T09:52:00Z</cp:lastPrinted>
  <dcterms:created xsi:type="dcterms:W3CDTF">2023-12-20T09:55:00Z</dcterms:created>
  <dcterms:modified xsi:type="dcterms:W3CDTF">2023-12-20T09:55:00Z</dcterms:modified>
</cp:coreProperties>
</file>